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334101" w14:textId="4035AAC3" w:rsidR="00051560" w:rsidRPr="00675C73" w:rsidRDefault="00136AD2" w:rsidP="00136AD2">
      <w:pPr>
        <w:tabs>
          <w:tab w:val="left" w:pos="709"/>
        </w:tabs>
        <w:spacing w:before="120" w:after="120" w:line="360" w:lineRule="auto"/>
        <w:jc w:val="center"/>
        <w:rPr>
          <w:rFonts w:ascii="Arial" w:hAnsi="Arial" w:cs="Arial"/>
          <w:b/>
          <w:sz w:val="22"/>
          <w:szCs w:val="22"/>
          <w:u w:val="single"/>
        </w:rPr>
      </w:pPr>
      <w:bookmarkStart w:id="0" w:name="_GoBack"/>
      <w:bookmarkEnd w:id="0"/>
      <w:r w:rsidRPr="00675C73">
        <w:rPr>
          <w:rFonts w:ascii="Arial" w:hAnsi="Arial" w:cs="Arial"/>
          <w:b/>
          <w:sz w:val="22"/>
          <w:szCs w:val="22"/>
          <w:u w:val="single"/>
        </w:rPr>
        <w:t>EVALUATION CRITERIA</w:t>
      </w:r>
      <w:r w:rsidR="00A45F3E" w:rsidRPr="00675C73">
        <w:rPr>
          <w:rFonts w:ascii="Arial" w:hAnsi="Arial" w:cs="Arial"/>
          <w:b/>
          <w:sz w:val="22"/>
          <w:szCs w:val="22"/>
          <w:u w:val="single"/>
        </w:rPr>
        <w:t xml:space="preserve"> FOR THE INVITATION TO TENDER FOR </w:t>
      </w:r>
    </w:p>
    <w:p w14:paraId="33559D6C" w14:textId="60516C46" w:rsidR="00A45F3E" w:rsidRPr="00675C73" w:rsidRDefault="00051560" w:rsidP="00136AD2">
      <w:pPr>
        <w:tabs>
          <w:tab w:val="left" w:pos="709"/>
        </w:tabs>
        <w:spacing w:before="120" w:after="120" w:line="360" w:lineRule="auto"/>
        <w:jc w:val="center"/>
        <w:rPr>
          <w:rFonts w:ascii="Arial" w:hAnsi="Arial" w:cs="Arial"/>
          <w:b/>
          <w:sz w:val="22"/>
          <w:szCs w:val="22"/>
          <w:u w:val="single"/>
        </w:rPr>
      </w:pPr>
      <w:r w:rsidRPr="00675C73">
        <w:rPr>
          <w:rFonts w:ascii="Arial" w:hAnsi="Arial" w:cs="Arial"/>
          <w:b/>
          <w:sz w:val="22"/>
          <w:szCs w:val="22"/>
          <w:u w:val="single"/>
        </w:rPr>
        <w:t xml:space="preserve">SPECIALIST SAFETY SUPPORT TO </w:t>
      </w:r>
      <w:r w:rsidR="00136AD2" w:rsidRPr="00675C73">
        <w:rPr>
          <w:rFonts w:ascii="Arial" w:hAnsi="Arial" w:cs="Arial"/>
          <w:b/>
          <w:sz w:val="22"/>
          <w:szCs w:val="22"/>
          <w:u w:val="single"/>
        </w:rPr>
        <w:t xml:space="preserve">THE PUMA </w:t>
      </w:r>
      <w:r w:rsidRPr="00675C73">
        <w:rPr>
          <w:rFonts w:ascii="Arial" w:hAnsi="Arial" w:cs="Arial"/>
          <w:b/>
          <w:sz w:val="22"/>
          <w:szCs w:val="22"/>
          <w:u w:val="single"/>
        </w:rPr>
        <w:t>HC</w:t>
      </w:r>
      <w:r w:rsidR="00136AD2" w:rsidRPr="00675C73">
        <w:rPr>
          <w:rFonts w:ascii="Arial" w:hAnsi="Arial" w:cs="Arial"/>
          <w:b/>
          <w:sz w:val="22"/>
          <w:szCs w:val="22"/>
          <w:u w:val="single"/>
        </w:rPr>
        <w:t>2 TEAM</w:t>
      </w:r>
    </w:p>
    <w:p w14:paraId="2622E766" w14:textId="77777777" w:rsidR="00D02F6A" w:rsidRPr="00D02F6A" w:rsidRDefault="00D02F6A" w:rsidP="00D02F6A">
      <w:pPr>
        <w:numPr>
          <w:ilvl w:val="0"/>
          <w:numId w:val="11"/>
        </w:numPr>
        <w:overflowPunct w:val="0"/>
        <w:autoSpaceDE w:val="0"/>
        <w:autoSpaceDN w:val="0"/>
        <w:adjustRightInd w:val="0"/>
        <w:jc w:val="both"/>
        <w:textAlignment w:val="baseline"/>
        <w:rPr>
          <w:rFonts w:ascii="Arial" w:hAnsi="Arial" w:cs="Arial"/>
          <w:kern w:val="22"/>
          <w:sz w:val="22"/>
          <w:szCs w:val="22"/>
          <w:lang w:eastAsia="en-US"/>
        </w:rPr>
      </w:pPr>
      <w:r w:rsidRPr="00D02F6A">
        <w:rPr>
          <w:rFonts w:ascii="Arial" w:hAnsi="Arial" w:cs="Arial"/>
          <w:kern w:val="22"/>
          <w:sz w:val="22"/>
          <w:szCs w:val="22"/>
          <w:lang w:eastAsia="en-US"/>
        </w:rPr>
        <w:t>The Authority shall evaluate Tenders on the basis of the Most Economically Advantageous Tender (MEAT) method, set out within the Tender Documentation.</w:t>
      </w:r>
    </w:p>
    <w:p w14:paraId="24140C2C" w14:textId="77777777" w:rsidR="00D02F6A" w:rsidRPr="00D02F6A" w:rsidRDefault="00D02F6A" w:rsidP="00D02F6A">
      <w:pPr>
        <w:overflowPunct w:val="0"/>
        <w:autoSpaceDE w:val="0"/>
        <w:autoSpaceDN w:val="0"/>
        <w:adjustRightInd w:val="0"/>
        <w:jc w:val="both"/>
        <w:textAlignment w:val="baseline"/>
        <w:rPr>
          <w:rFonts w:ascii="Arial" w:hAnsi="Arial" w:cs="Arial"/>
          <w:kern w:val="22"/>
          <w:sz w:val="22"/>
          <w:szCs w:val="22"/>
          <w:lang w:eastAsia="en-US"/>
        </w:rPr>
      </w:pPr>
    </w:p>
    <w:p w14:paraId="3023BED7" w14:textId="77777777" w:rsidR="00D02F6A" w:rsidRPr="00D02F6A" w:rsidRDefault="00D02F6A" w:rsidP="00D02F6A">
      <w:pPr>
        <w:numPr>
          <w:ilvl w:val="0"/>
          <w:numId w:val="11"/>
        </w:numPr>
        <w:overflowPunct w:val="0"/>
        <w:autoSpaceDE w:val="0"/>
        <w:autoSpaceDN w:val="0"/>
        <w:adjustRightInd w:val="0"/>
        <w:jc w:val="both"/>
        <w:textAlignment w:val="baseline"/>
        <w:rPr>
          <w:rFonts w:ascii="Arial" w:hAnsi="Arial" w:cs="Arial"/>
          <w:kern w:val="22"/>
          <w:sz w:val="22"/>
          <w:szCs w:val="22"/>
          <w:lang w:eastAsia="en-US"/>
        </w:rPr>
      </w:pPr>
      <w:r w:rsidRPr="00D02F6A">
        <w:rPr>
          <w:rFonts w:ascii="Arial" w:hAnsi="Arial" w:cs="Arial"/>
          <w:kern w:val="22"/>
          <w:sz w:val="22"/>
          <w:szCs w:val="22"/>
          <w:lang w:eastAsia="en-US"/>
        </w:rPr>
        <w:t xml:space="preserve">The evaluation team will consist of specialists in the Technical and Commercial areas. Where more than one specialist is evaluating an area the </w:t>
      </w:r>
      <w:r w:rsidRPr="00D02F6A">
        <w:rPr>
          <w:rFonts w:ascii="Arial" w:hAnsi="Arial" w:cs="Arial"/>
          <w:bCs/>
          <w:kern w:val="22"/>
          <w:sz w:val="22"/>
          <w:szCs w:val="22"/>
          <w:lang w:eastAsia="en-US"/>
        </w:rPr>
        <w:t>score awarded will be achieved by consensus.</w:t>
      </w:r>
    </w:p>
    <w:p w14:paraId="665D0330" w14:textId="77777777" w:rsidR="00D02F6A" w:rsidRPr="00D02F6A" w:rsidRDefault="00D02F6A" w:rsidP="00D02F6A">
      <w:pPr>
        <w:overflowPunct w:val="0"/>
        <w:autoSpaceDE w:val="0"/>
        <w:autoSpaceDN w:val="0"/>
        <w:adjustRightInd w:val="0"/>
        <w:jc w:val="both"/>
        <w:textAlignment w:val="baseline"/>
        <w:rPr>
          <w:rFonts w:ascii="Arial" w:hAnsi="Arial" w:cs="Arial"/>
          <w:kern w:val="22"/>
          <w:sz w:val="22"/>
          <w:szCs w:val="22"/>
          <w:lang w:eastAsia="en-US"/>
        </w:rPr>
      </w:pPr>
    </w:p>
    <w:p w14:paraId="19503469" w14:textId="77777777" w:rsidR="00D02F6A" w:rsidRPr="00D02F6A" w:rsidRDefault="00D02F6A" w:rsidP="00D02F6A">
      <w:pPr>
        <w:numPr>
          <w:ilvl w:val="0"/>
          <w:numId w:val="11"/>
        </w:numPr>
        <w:overflowPunct w:val="0"/>
        <w:autoSpaceDE w:val="0"/>
        <w:autoSpaceDN w:val="0"/>
        <w:adjustRightInd w:val="0"/>
        <w:jc w:val="both"/>
        <w:textAlignment w:val="baseline"/>
        <w:rPr>
          <w:rFonts w:ascii="Arial" w:hAnsi="Arial" w:cs="Arial"/>
          <w:kern w:val="22"/>
          <w:sz w:val="22"/>
          <w:szCs w:val="22"/>
          <w:lang w:eastAsia="en-US"/>
        </w:rPr>
      </w:pPr>
      <w:r w:rsidRPr="00D02F6A">
        <w:rPr>
          <w:rFonts w:ascii="Arial" w:hAnsi="Arial" w:cs="Arial"/>
          <w:kern w:val="22"/>
          <w:sz w:val="22"/>
          <w:szCs w:val="22"/>
          <w:lang w:eastAsia="en-US"/>
        </w:rPr>
        <w:t>The Authority may seek clarification from Tenderers if any part of their proposal cannot be evaluated adequately.</w:t>
      </w:r>
    </w:p>
    <w:p w14:paraId="34F7702B" w14:textId="77777777" w:rsidR="00D02F6A" w:rsidRPr="00D02F6A" w:rsidRDefault="00D02F6A" w:rsidP="00D02F6A">
      <w:pPr>
        <w:overflowPunct w:val="0"/>
        <w:autoSpaceDE w:val="0"/>
        <w:autoSpaceDN w:val="0"/>
        <w:adjustRightInd w:val="0"/>
        <w:jc w:val="both"/>
        <w:textAlignment w:val="baseline"/>
        <w:rPr>
          <w:rFonts w:ascii="Arial" w:hAnsi="Arial" w:cs="Arial"/>
          <w:kern w:val="22"/>
          <w:sz w:val="22"/>
          <w:szCs w:val="22"/>
          <w:lang w:eastAsia="en-US"/>
        </w:rPr>
      </w:pPr>
    </w:p>
    <w:p w14:paraId="1396FB2A" w14:textId="77777777" w:rsidR="00D02F6A" w:rsidRPr="00D02F6A" w:rsidRDefault="00D02F6A" w:rsidP="00D02F6A">
      <w:pPr>
        <w:numPr>
          <w:ilvl w:val="0"/>
          <w:numId w:val="11"/>
        </w:numPr>
        <w:overflowPunct w:val="0"/>
        <w:autoSpaceDE w:val="0"/>
        <w:autoSpaceDN w:val="0"/>
        <w:adjustRightInd w:val="0"/>
        <w:jc w:val="both"/>
        <w:textAlignment w:val="baseline"/>
        <w:rPr>
          <w:rFonts w:ascii="Arial" w:hAnsi="Arial" w:cs="Arial"/>
          <w:kern w:val="22"/>
          <w:sz w:val="22"/>
          <w:szCs w:val="22"/>
          <w:lang w:eastAsia="en-US"/>
        </w:rPr>
      </w:pPr>
      <w:r w:rsidRPr="00D02F6A">
        <w:rPr>
          <w:rFonts w:ascii="Arial" w:hAnsi="Arial" w:cs="Arial"/>
          <w:kern w:val="22"/>
          <w:sz w:val="22"/>
          <w:szCs w:val="22"/>
          <w:lang w:eastAsia="en-US"/>
        </w:rPr>
        <w:t>The following split will be applied to the Evaluation Criteria:</w:t>
      </w:r>
    </w:p>
    <w:p w14:paraId="222E300F" w14:textId="77777777" w:rsidR="00D02F6A" w:rsidRPr="00D02F6A" w:rsidRDefault="00D02F6A" w:rsidP="00D02F6A">
      <w:pPr>
        <w:overflowPunct w:val="0"/>
        <w:autoSpaceDE w:val="0"/>
        <w:autoSpaceDN w:val="0"/>
        <w:adjustRightInd w:val="0"/>
        <w:jc w:val="both"/>
        <w:textAlignment w:val="baseline"/>
        <w:rPr>
          <w:rFonts w:ascii="Arial" w:hAnsi="Arial" w:cs="Arial"/>
          <w:kern w:val="22"/>
          <w:sz w:val="22"/>
          <w:szCs w:val="22"/>
          <w:lang w:eastAsia="en-US"/>
        </w:rPr>
      </w:pPr>
    </w:p>
    <w:p w14:paraId="60F672F5" w14:textId="77777777" w:rsidR="00D02F6A" w:rsidRPr="00D02F6A" w:rsidRDefault="00D02F6A" w:rsidP="00D02F6A">
      <w:pPr>
        <w:numPr>
          <w:ilvl w:val="1"/>
          <w:numId w:val="11"/>
        </w:numPr>
        <w:overflowPunct w:val="0"/>
        <w:autoSpaceDE w:val="0"/>
        <w:autoSpaceDN w:val="0"/>
        <w:adjustRightInd w:val="0"/>
        <w:jc w:val="both"/>
        <w:textAlignment w:val="baseline"/>
        <w:rPr>
          <w:rFonts w:ascii="Arial" w:hAnsi="Arial" w:cs="Arial"/>
          <w:kern w:val="22"/>
          <w:sz w:val="22"/>
          <w:szCs w:val="22"/>
          <w:lang w:eastAsia="en-US"/>
        </w:rPr>
      </w:pPr>
      <w:r w:rsidRPr="00D02F6A">
        <w:rPr>
          <w:rFonts w:ascii="Arial" w:hAnsi="Arial" w:cs="Arial"/>
          <w:kern w:val="22"/>
          <w:sz w:val="22"/>
          <w:szCs w:val="22"/>
          <w:lang w:eastAsia="en-US"/>
        </w:rPr>
        <w:t>Commercial-Pass/Fail</w:t>
      </w:r>
    </w:p>
    <w:p w14:paraId="69A51417" w14:textId="77777777" w:rsidR="00D02F6A" w:rsidRPr="00D02F6A" w:rsidRDefault="00D02F6A" w:rsidP="00D02F6A">
      <w:pPr>
        <w:numPr>
          <w:ilvl w:val="1"/>
          <w:numId w:val="11"/>
        </w:numPr>
        <w:overflowPunct w:val="0"/>
        <w:autoSpaceDE w:val="0"/>
        <w:autoSpaceDN w:val="0"/>
        <w:adjustRightInd w:val="0"/>
        <w:jc w:val="both"/>
        <w:textAlignment w:val="baseline"/>
        <w:rPr>
          <w:rFonts w:ascii="Arial" w:hAnsi="Arial" w:cs="Arial"/>
          <w:kern w:val="22"/>
          <w:sz w:val="22"/>
          <w:szCs w:val="22"/>
          <w:lang w:eastAsia="en-US"/>
        </w:rPr>
      </w:pPr>
      <w:r w:rsidRPr="00D02F6A">
        <w:rPr>
          <w:rFonts w:ascii="Arial" w:hAnsi="Arial" w:cs="Arial"/>
          <w:kern w:val="22"/>
          <w:sz w:val="22"/>
          <w:szCs w:val="22"/>
          <w:lang w:eastAsia="en-US"/>
        </w:rPr>
        <w:t>Technical – 70%</w:t>
      </w:r>
    </w:p>
    <w:p w14:paraId="7D00B68E" w14:textId="77777777" w:rsidR="00D02F6A" w:rsidRPr="00D02F6A" w:rsidRDefault="00D02F6A" w:rsidP="00D02F6A">
      <w:pPr>
        <w:numPr>
          <w:ilvl w:val="1"/>
          <w:numId w:val="11"/>
        </w:numPr>
        <w:overflowPunct w:val="0"/>
        <w:autoSpaceDE w:val="0"/>
        <w:autoSpaceDN w:val="0"/>
        <w:adjustRightInd w:val="0"/>
        <w:jc w:val="both"/>
        <w:textAlignment w:val="baseline"/>
        <w:rPr>
          <w:rFonts w:ascii="Arial" w:hAnsi="Arial" w:cs="Arial"/>
          <w:kern w:val="22"/>
          <w:sz w:val="22"/>
          <w:szCs w:val="22"/>
          <w:lang w:eastAsia="en-US"/>
        </w:rPr>
      </w:pPr>
      <w:r w:rsidRPr="00D02F6A">
        <w:rPr>
          <w:rFonts w:ascii="Arial" w:hAnsi="Arial" w:cs="Arial"/>
          <w:kern w:val="22"/>
          <w:sz w:val="22"/>
          <w:szCs w:val="22"/>
          <w:lang w:eastAsia="en-US"/>
        </w:rPr>
        <w:t>Financial – 30%</w:t>
      </w:r>
    </w:p>
    <w:p w14:paraId="1F685DA0" w14:textId="77777777" w:rsidR="00D02F6A" w:rsidRPr="00D02F6A" w:rsidRDefault="00D02F6A" w:rsidP="00D02F6A">
      <w:pPr>
        <w:overflowPunct w:val="0"/>
        <w:autoSpaceDE w:val="0"/>
        <w:autoSpaceDN w:val="0"/>
        <w:adjustRightInd w:val="0"/>
        <w:jc w:val="both"/>
        <w:textAlignment w:val="baseline"/>
        <w:rPr>
          <w:rFonts w:ascii="Arial" w:hAnsi="Arial" w:cs="Arial"/>
          <w:kern w:val="22"/>
          <w:sz w:val="22"/>
          <w:szCs w:val="22"/>
          <w:lang w:eastAsia="en-US"/>
        </w:rPr>
      </w:pPr>
    </w:p>
    <w:p w14:paraId="01DC764E" w14:textId="77777777" w:rsidR="00D02F6A" w:rsidRPr="00D02F6A" w:rsidRDefault="00D02F6A" w:rsidP="00D02F6A">
      <w:pPr>
        <w:numPr>
          <w:ilvl w:val="0"/>
          <w:numId w:val="11"/>
        </w:numPr>
        <w:overflowPunct w:val="0"/>
        <w:autoSpaceDE w:val="0"/>
        <w:autoSpaceDN w:val="0"/>
        <w:adjustRightInd w:val="0"/>
        <w:jc w:val="both"/>
        <w:textAlignment w:val="baseline"/>
        <w:rPr>
          <w:rFonts w:ascii="Arial" w:hAnsi="Arial" w:cs="Arial"/>
          <w:kern w:val="22"/>
          <w:sz w:val="22"/>
          <w:szCs w:val="22"/>
          <w:lang w:eastAsia="en-US"/>
        </w:rPr>
      </w:pPr>
      <w:r w:rsidRPr="00D02F6A">
        <w:rPr>
          <w:rFonts w:ascii="Arial" w:hAnsi="Arial" w:cs="Arial"/>
          <w:kern w:val="22"/>
          <w:sz w:val="22"/>
          <w:szCs w:val="22"/>
          <w:lang w:eastAsia="en-US"/>
        </w:rPr>
        <w:t>The sections below provide a further breakdown of how the evaluation criteria shall be applied.</w:t>
      </w:r>
    </w:p>
    <w:p w14:paraId="4D3A67A6" w14:textId="5238053D" w:rsidR="00D02F6A" w:rsidRPr="00675C73" w:rsidRDefault="00D02F6A" w:rsidP="00D02F6A">
      <w:pPr>
        <w:tabs>
          <w:tab w:val="left" w:pos="709"/>
        </w:tabs>
        <w:spacing w:before="120" w:after="120"/>
        <w:jc w:val="center"/>
        <w:rPr>
          <w:rFonts w:ascii="Arial" w:hAnsi="Arial" w:cs="Arial"/>
          <w:sz w:val="22"/>
          <w:szCs w:val="22"/>
          <w:u w:val="single"/>
        </w:rPr>
      </w:pPr>
      <w:r w:rsidRPr="00675C73">
        <w:rPr>
          <w:rFonts w:ascii="Arial" w:hAnsi="Arial" w:cs="Arial"/>
          <w:sz w:val="22"/>
          <w:szCs w:val="22"/>
          <w:u w:val="single"/>
        </w:rPr>
        <w:br w:type="page"/>
      </w:r>
    </w:p>
    <w:p w14:paraId="6B1D3542" w14:textId="77777777" w:rsidR="00D02F6A" w:rsidRPr="00675C73" w:rsidRDefault="00D02F6A" w:rsidP="00D81A93">
      <w:pPr>
        <w:pStyle w:val="DWNormal"/>
        <w:jc w:val="center"/>
        <w:rPr>
          <w:rFonts w:ascii="Arial" w:hAnsi="Arial" w:cs="Arial"/>
          <w:b/>
          <w:sz w:val="22"/>
          <w:szCs w:val="22"/>
          <w:u w:val="single"/>
        </w:rPr>
      </w:pPr>
      <w:r w:rsidRPr="00675C73">
        <w:rPr>
          <w:rFonts w:ascii="Arial" w:hAnsi="Arial" w:cs="Arial"/>
          <w:b/>
          <w:sz w:val="22"/>
          <w:szCs w:val="22"/>
          <w:u w:val="single"/>
        </w:rPr>
        <w:lastRenderedPageBreak/>
        <w:t>Commercial Evaluation Criteria Breakdown</w:t>
      </w:r>
    </w:p>
    <w:p w14:paraId="5A9122B4" w14:textId="77777777" w:rsidR="00D02F6A" w:rsidRPr="00675C73" w:rsidRDefault="00D02F6A" w:rsidP="00D02F6A">
      <w:pPr>
        <w:pStyle w:val="DWNormal"/>
        <w:jc w:val="both"/>
        <w:rPr>
          <w:rFonts w:ascii="Arial" w:hAnsi="Arial" w:cs="Arial"/>
          <w:sz w:val="22"/>
          <w:szCs w:val="22"/>
        </w:rPr>
      </w:pPr>
    </w:p>
    <w:p w14:paraId="0681CD58" w14:textId="77777777" w:rsidR="00D02F6A" w:rsidRPr="00675C73" w:rsidRDefault="00D02F6A" w:rsidP="00D02F6A">
      <w:pPr>
        <w:tabs>
          <w:tab w:val="left" w:pos="567"/>
        </w:tabs>
        <w:ind w:firstLine="567"/>
        <w:rPr>
          <w:rFonts w:ascii="Arial" w:hAnsi="Arial" w:cs="Arial"/>
          <w:sz w:val="22"/>
          <w:szCs w:val="22"/>
        </w:rPr>
      </w:pPr>
      <w:r w:rsidRPr="00675C73">
        <w:rPr>
          <w:rFonts w:ascii="Arial" w:hAnsi="Arial" w:cs="Arial"/>
          <w:sz w:val="22"/>
          <w:szCs w:val="22"/>
        </w:rPr>
        <w:tab/>
      </w:r>
    </w:p>
    <w:p w14:paraId="7F7BCF10" w14:textId="0A88CEA3" w:rsidR="0068061D" w:rsidRDefault="0068061D" w:rsidP="0068061D">
      <w:pPr>
        <w:pStyle w:val="ListParagraph"/>
        <w:numPr>
          <w:ilvl w:val="0"/>
          <w:numId w:val="11"/>
        </w:numPr>
        <w:tabs>
          <w:tab w:val="left" w:pos="709"/>
        </w:tabs>
        <w:overflowPunct w:val="0"/>
        <w:autoSpaceDE w:val="0"/>
        <w:autoSpaceDN w:val="0"/>
        <w:adjustRightInd w:val="0"/>
        <w:textAlignment w:val="baseline"/>
        <w:rPr>
          <w:rFonts w:ascii="Arial" w:hAnsi="Arial" w:cs="Arial"/>
          <w:bCs/>
          <w:sz w:val="22"/>
          <w:szCs w:val="22"/>
        </w:rPr>
      </w:pPr>
      <w:r>
        <w:rPr>
          <w:rFonts w:ascii="Arial" w:hAnsi="Arial" w:cs="Arial"/>
          <w:bCs/>
          <w:sz w:val="22"/>
          <w:szCs w:val="22"/>
        </w:rPr>
        <w:t xml:space="preserve"> </w:t>
      </w:r>
      <w:r>
        <w:rPr>
          <w:rFonts w:ascii="Arial" w:hAnsi="Arial" w:cs="Arial"/>
          <w:bCs/>
          <w:sz w:val="22"/>
          <w:szCs w:val="22"/>
        </w:rPr>
        <w:tab/>
        <w:t>T</w:t>
      </w:r>
      <w:r w:rsidR="00D02F6A" w:rsidRPr="0068061D">
        <w:rPr>
          <w:rFonts w:ascii="Arial" w:hAnsi="Arial" w:cs="Arial"/>
          <w:bCs/>
          <w:sz w:val="22"/>
          <w:szCs w:val="22"/>
        </w:rPr>
        <w:t>his section sets out the commercial criteria against which suppliers that submitted a tender to supply the services of Specialist Safety Support to the Puma 2 Gazelle Project Team will be assessed.</w:t>
      </w:r>
    </w:p>
    <w:p w14:paraId="4AD84473" w14:textId="77777777" w:rsidR="0068061D" w:rsidRDefault="0068061D" w:rsidP="0068061D">
      <w:pPr>
        <w:pStyle w:val="ListParagraph"/>
        <w:tabs>
          <w:tab w:val="left" w:pos="709"/>
        </w:tabs>
        <w:overflowPunct w:val="0"/>
        <w:autoSpaceDE w:val="0"/>
        <w:autoSpaceDN w:val="0"/>
        <w:adjustRightInd w:val="0"/>
        <w:ind w:left="360"/>
        <w:textAlignment w:val="baseline"/>
        <w:rPr>
          <w:rFonts w:ascii="Arial" w:hAnsi="Arial" w:cs="Arial"/>
          <w:bCs/>
          <w:sz w:val="22"/>
          <w:szCs w:val="22"/>
        </w:rPr>
      </w:pPr>
    </w:p>
    <w:p w14:paraId="3A93A98B" w14:textId="77777777" w:rsidR="0068061D" w:rsidRDefault="00D02F6A" w:rsidP="00D02F6A">
      <w:pPr>
        <w:pStyle w:val="ListParagraph"/>
        <w:numPr>
          <w:ilvl w:val="0"/>
          <w:numId w:val="11"/>
        </w:numPr>
        <w:tabs>
          <w:tab w:val="left" w:pos="709"/>
        </w:tabs>
        <w:overflowPunct w:val="0"/>
        <w:autoSpaceDE w:val="0"/>
        <w:autoSpaceDN w:val="0"/>
        <w:adjustRightInd w:val="0"/>
        <w:textAlignment w:val="baseline"/>
        <w:rPr>
          <w:rFonts w:ascii="Arial" w:hAnsi="Arial" w:cs="Arial"/>
          <w:bCs/>
          <w:sz w:val="22"/>
          <w:szCs w:val="22"/>
        </w:rPr>
      </w:pPr>
      <w:r w:rsidRPr="0068061D">
        <w:rPr>
          <w:rFonts w:ascii="Arial" w:hAnsi="Arial" w:cs="Arial"/>
          <w:bCs/>
          <w:sz w:val="22"/>
          <w:szCs w:val="22"/>
        </w:rPr>
        <w:tab/>
        <w:t>The Commercial Evaluation will consist of an evaluation against the Commercial Terms and Conditions listed within the Commercial Compliance Matrix below.</w:t>
      </w:r>
    </w:p>
    <w:p w14:paraId="701759AD" w14:textId="77777777" w:rsidR="0068061D" w:rsidRDefault="0068061D" w:rsidP="0068061D">
      <w:pPr>
        <w:pStyle w:val="ListParagraph"/>
        <w:tabs>
          <w:tab w:val="left" w:pos="709"/>
        </w:tabs>
        <w:overflowPunct w:val="0"/>
        <w:autoSpaceDE w:val="0"/>
        <w:autoSpaceDN w:val="0"/>
        <w:adjustRightInd w:val="0"/>
        <w:ind w:left="360"/>
        <w:textAlignment w:val="baseline"/>
        <w:rPr>
          <w:rFonts w:ascii="Arial" w:hAnsi="Arial" w:cs="Arial"/>
          <w:bCs/>
          <w:sz w:val="22"/>
          <w:szCs w:val="22"/>
        </w:rPr>
      </w:pPr>
    </w:p>
    <w:p w14:paraId="5075A22D" w14:textId="4DDC0240" w:rsidR="00D02F6A" w:rsidRPr="0068061D" w:rsidRDefault="00D02F6A" w:rsidP="0068061D">
      <w:pPr>
        <w:pStyle w:val="ListParagraph"/>
        <w:numPr>
          <w:ilvl w:val="0"/>
          <w:numId w:val="11"/>
        </w:numPr>
        <w:tabs>
          <w:tab w:val="left" w:pos="709"/>
        </w:tabs>
        <w:overflowPunct w:val="0"/>
        <w:autoSpaceDE w:val="0"/>
        <w:autoSpaceDN w:val="0"/>
        <w:adjustRightInd w:val="0"/>
        <w:textAlignment w:val="baseline"/>
        <w:rPr>
          <w:rFonts w:ascii="Arial" w:hAnsi="Arial" w:cs="Arial"/>
          <w:bCs/>
          <w:sz w:val="22"/>
          <w:szCs w:val="22"/>
        </w:rPr>
      </w:pPr>
      <w:r w:rsidRPr="0068061D">
        <w:rPr>
          <w:rFonts w:ascii="Arial" w:hAnsi="Arial" w:cs="Arial"/>
          <w:bCs/>
          <w:sz w:val="22"/>
          <w:szCs w:val="22"/>
        </w:rPr>
        <w:tab/>
        <w:t>The Tenderer’s response to the Authority’s Commercial Terms and Conditions will be assessed on a Pass/Fail basis, whereby the failure to adhere to any one of the Authority’s Conditions, as listed in the Commercial Compliance Matrix below</w:t>
      </w:r>
      <w:r w:rsidRPr="0068061D">
        <w:rPr>
          <w:rFonts w:ascii="Arial" w:hAnsi="Arial" w:cs="Arial"/>
          <w:bCs/>
          <w:color w:val="FF0000"/>
          <w:sz w:val="22"/>
          <w:szCs w:val="22"/>
        </w:rPr>
        <w:t xml:space="preserve">, </w:t>
      </w:r>
      <w:r w:rsidRPr="0068061D">
        <w:rPr>
          <w:rFonts w:ascii="Arial" w:hAnsi="Arial" w:cs="Arial"/>
          <w:bCs/>
          <w:sz w:val="22"/>
          <w:szCs w:val="22"/>
        </w:rPr>
        <w:t>will result in elimination from the Tendering Process. Commercially compliant bids shall proceed to the Technical Evaluation.</w:t>
      </w:r>
    </w:p>
    <w:p w14:paraId="2608F888" w14:textId="77777777" w:rsidR="00D02F6A" w:rsidRPr="00675C73" w:rsidRDefault="00D02F6A" w:rsidP="00D02F6A">
      <w:pPr>
        <w:tabs>
          <w:tab w:val="left" w:pos="709"/>
        </w:tabs>
        <w:overflowPunct w:val="0"/>
        <w:autoSpaceDE w:val="0"/>
        <w:autoSpaceDN w:val="0"/>
        <w:adjustRightInd w:val="0"/>
        <w:textAlignment w:val="baseline"/>
        <w:rPr>
          <w:rFonts w:ascii="Arial" w:hAnsi="Arial" w:cs="Arial"/>
          <w:bCs/>
          <w:sz w:val="22"/>
          <w:szCs w:val="22"/>
        </w:rPr>
      </w:pPr>
    </w:p>
    <w:p w14:paraId="23594A9E" w14:textId="77777777" w:rsidR="00D02F6A" w:rsidRPr="00675C73" w:rsidRDefault="00D02F6A" w:rsidP="00D02F6A">
      <w:pPr>
        <w:tabs>
          <w:tab w:val="left" w:pos="709"/>
        </w:tabs>
        <w:spacing w:before="120" w:after="120"/>
        <w:jc w:val="center"/>
        <w:rPr>
          <w:rFonts w:ascii="Arial" w:hAnsi="Arial" w:cs="Arial"/>
          <w:sz w:val="22"/>
          <w:szCs w:val="22"/>
          <w:u w:val="single"/>
        </w:rPr>
      </w:pPr>
      <w:r w:rsidRPr="00675C73">
        <w:rPr>
          <w:rFonts w:ascii="Arial" w:hAnsi="Arial" w:cs="Arial"/>
          <w:sz w:val="22"/>
          <w:szCs w:val="22"/>
          <w:u w:val="single"/>
        </w:rPr>
        <w:br w:type="page"/>
      </w:r>
    </w:p>
    <w:p w14:paraId="5D7B0B9F" w14:textId="77777777" w:rsidR="00D02F6A" w:rsidRPr="00675C73" w:rsidRDefault="00D02F6A" w:rsidP="0068061D">
      <w:pPr>
        <w:tabs>
          <w:tab w:val="left" w:pos="0"/>
        </w:tabs>
        <w:jc w:val="center"/>
        <w:rPr>
          <w:rFonts w:ascii="Arial" w:hAnsi="Arial" w:cs="Arial"/>
          <w:b/>
          <w:bCs/>
          <w:sz w:val="22"/>
          <w:szCs w:val="22"/>
          <w:u w:val="single"/>
        </w:rPr>
      </w:pPr>
      <w:r w:rsidRPr="00675C73">
        <w:rPr>
          <w:rFonts w:ascii="Arial" w:hAnsi="Arial" w:cs="Arial"/>
          <w:b/>
          <w:bCs/>
          <w:sz w:val="22"/>
          <w:szCs w:val="22"/>
          <w:u w:val="single"/>
        </w:rPr>
        <w:lastRenderedPageBreak/>
        <w:t>Commercial Compliance Matrix</w:t>
      </w:r>
    </w:p>
    <w:p w14:paraId="5657B573" w14:textId="77777777" w:rsidR="0068061D" w:rsidRDefault="0068061D" w:rsidP="0068061D">
      <w:pPr>
        <w:tabs>
          <w:tab w:val="left" w:pos="0"/>
        </w:tabs>
        <w:rPr>
          <w:rFonts w:ascii="Arial" w:hAnsi="Arial" w:cs="Arial"/>
          <w:sz w:val="22"/>
          <w:szCs w:val="22"/>
        </w:rPr>
      </w:pPr>
    </w:p>
    <w:p w14:paraId="5CED69F3" w14:textId="5C030352" w:rsidR="00D02F6A" w:rsidRDefault="0068061D" w:rsidP="0068061D">
      <w:pPr>
        <w:pStyle w:val="ListParagraph"/>
        <w:numPr>
          <w:ilvl w:val="0"/>
          <w:numId w:val="11"/>
        </w:numPr>
        <w:tabs>
          <w:tab w:val="left" w:pos="0"/>
        </w:tabs>
        <w:rPr>
          <w:rFonts w:ascii="Arial" w:hAnsi="Arial" w:cs="Arial"/>
          <w:sz w:val="22"/>
          <w:szCs w:val="22"/>
        </w:rPr>
      </w:pPr>
      <w:r>
        <w:rPr>
          <w:rFonts w:ascii="Arial" w:hAnsi="Arial" w:cs="Arial"/>
          <w:sz w:val="22"/>
          <w:szCs w:val="22"/>
        </w:rPr>
        <w:t xml:space="preserve"> </w:t>
      </w:r>
      <w:r>
        <w:rPr>
          <w:rFonts w:ascii="Arial" w:hAnsi="Arial" w:cs="Arial"/>
          <w:sz w:val="22"/>
          <w:szCs w:val="22"/>
        </w:rPr>
        <w:tab/>
      </w:r>
      <w:r w:rsidR="00D02F6A" w:rsidRPr="0068061D">
        <w:rPr>
          <w:rFonts w:ascii="Arial" w:hAnsi="Arial" w:cs="Arial"/>
          <w:sz w:val="22"/>
          <w:szCs w:val="22"/>
        </w:rPr>
        <w:t xml:space="preserve">Tenderers are required to complete the following Contract </w:t>
      </w:r>
      <w:r w:rsidRPr="0068061D">
        <w:rPr>
          <w:rFonts w:ascii="Arial" w:hAnsi="Arial" w:cs="Arial"/>
          <w:sz w:val="22"/>
          <w:szCs w:val="22"/>
        </w:rPr>
        <w:t xml:space="preserve">Terms and Conditions Compliance </w:t>
      </w:r>
      <w:r w:rsidR="00D02F6A" w:rsidRPr="0068061D">
        <w:rPr>
          <w:rFonts w:ascii="Arial" w:hAnsi="Arial" w:cs="Arial"/>
          <w:sz w:val="22"/>
          <w:szCs w:val="22"/>
        </w:rPr>
        <w:t xml:space="preserve">Matrix by detailing </w:t>
      </w:r>
      <w:r w:rsidR="00D02F6A" w:rsidRPr="0068061D">
        <w:rPr>
          <w:rFonts w:ascii="Arial" w:hAnsi="Arial" w:cs="Arial"/>
          <w:b/>
          <w:sz w:val="22"/>
          <w:szCs w:val="22"/>
          <w:u w:val="single"/>
        </w:rPr>
        <w:t>only</w:t>
      </w:r>
      <w:r w:rsidR="00D02F6A" w:rsidRPr="0068061D">
        <w:rPr>
          <w:rFonts w:ascii="Arial" w:hAnsi="Arial" w:cs="Arial"/>
          <w:sz w:val="22"/>
          <w:szCs w:val="22"/>
        </w:rPr>
        <w:t xml:space="preserve">  either “ Unqualified Acceptance” or “Rejection” and where applicable any assumptions, limitations or exclusions that may apply.</w:t>
      </w:r>
    </w:p>
    <w:p w14:paraId="1B0675C8" w14:textId="77777777" w:rsidR="00D02F6A" w:rsidRPr="00675C73" w:rsidRDefault="00D02F6A" w:rsidP="00D02F6A">
      <w:pPr>
        <w:tabs>
          <w:tab w:val="left" w:pos="0"/>
        </w:tabs>
        <w:rPr>
          <w:rFonts w:ascii="Arial" w:hAnsi="Arial" w:cs="Arial"/>
          <w:sz w:val="22"/>
          <w:szCs w:val="22"/>
        </w:rPr>
      </w:pPr>
    </w:p>
    <w:p w14:paraId="61E13FB6" w14:textId="77777777" w:rsidR="00D02F6A" w:rsidRPr="00675C73" w:rsidRDefault="00D02F6A" w:rsidP="00D02F6A">
      <w:pPr>
        <w:jc w:val="right"/>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2147"/>
        <w:gridCol w:w="4342"/>
        <w:gridCol w:w="1280"/>
      </w:tblGrid>
      <w:tr w:rsidR="00D02F6A" w:rsidRPr="00675C73" w14:paraId="4B600453" w14:textId="77777777" w:rsidTr="00E05451">
        <w:tc>
          <w:tcPr>
            <w:tcW w:w="0" w:type="auto"/>
            <w:tcBorders>
              <w:top w:val="single" w:sz="4" w:space="0" w:color="auto"/>
              <w:left w:val="single" w:sz="4" w:space="0" w:color="auto"/>
              <w:bottom w:val="single" w:sz="4" w:space="0" w:color="auto"/>
              <w:right w:val="single" w:sz="4" w:space="0" w:color="auto"/>
            </w:tcBorders>
            <w:shd w:val="clear" w:color="auto" w:fill="auto"/>
          </w:tcPr>
          <w:p w14:paraId="195622F4" w14:textId="77777777" w:rsidR="00D02F6A" w:rsidRPr="00675C73" w:rsidRDefault="00D02F6A" w:rsidP="00E05451">
            <w:pPr>
              <w:tabs>
                <w:tab w:val="left" w:pos="0"/>
              </w:tabs>
              <w:rPr>
                <w:rFonts w:ascii="Arial" w:hAnsi="Arial" w:cs="Arial"/>
                <w:sz w:val="22"/>
                <w:szCs w:val="22"/>
              </w:rPr>
            </w:pPr>
            <w:r w:rsidRPr="00675C73">
              <w:rPr>
                <w:rFonts w:ascii="Arial" w:hAnsi="Arial" w:cs="Arial"/>
                <w:sz w:val="22"/>
                <w:szCs w:val="22"/>
              </w:rPr>
              <w:t xml:space="preserve">Contract Term and Conditions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7AB75" w14:textId="77777777" w:rsidR="00D02F6A" w:rsidRPr="00675C73" w:rsidRDefault="00D02F6A" w:rsidP="00E05451">
            <w:pPr>
              <w:tabs>
                <w:tab w:val="left" w:pos="0"/>
              </w:tabs>
              <w:jc w:val="center"/>
              <w:rPr>
                <w:rFonts w:ascii="Arial" w:hAnsi="Arial" w:cs="Arial"/>
                <w:sz w:val="22"/>
                <w:szCs w:val="22"/>
              </w:rPr>
            </w:pPr>
            <w:r w:rsidRPr="00675C73">
              <w:rPr>
                <w:rFonts w:ascii="Arial" w:hAnsi="Arial" w:cs="Arial"/>
                <w:sz w:val="22"/>
                <w:szCs w:val="22"/>
              </w:rPr>
              <w:t>Unqualified Acceptance</w:t>
            </w:r>
          </w:p>
          <w:p w14:paraId="27C95F8D" w14:textId="77777777" w:rsidR="00D02F6A" w:rsidRPr="00675C73" w:rsidRDefault="00D02F6A" w:rsidP="00E05451">
            <w:pPr>
              <w:tabs>
                <w:tab w:val="left" w:pos="0"/>
              </w:tabs>
              <w:rPr>
                <w:rFonts w:ascii="Arial" w:hAnsi="Arial" w:cs="Arial"/>
                <w:sz w:val="22"/>
                <w:szCs w:val="22"/>
              </w:rPr>
            </w:pPr>
          </w:p>
          <w:p w14:paraId="736378F7" w14:textId="77777777" w:rsidR="00D02F6A" w:rsidRPr="00675C73" w:rsidRDefault="00D02F6A" w:rsidP="00E05451">
            <w:pPr>
              <w:tabs>
                <w:tab w:val="left" w:pos="0"/>
              </w:tabs>
              <w:jc w:val="center"/>
              <w:rPr>
                <w:rFonts w:ascii="Arial" w:hAnsi="Arial" w:cs="Arial"/>
                <w:sz w:val="22"/>
                <w:szCs w:val="22"/>
              </w:rPr>
            </w:pPr>
            <w:r w:rsidRPr="00675C73">
              <w:rPr>
                <w:rFonts w:ascii="Arial" w:hAnsi="Arial" w:cs="Arial"/>
                <w:sz w:val="22"/>
                <w:szCs w:val="22"/>
              </w:rPr>
              <w:t>√</w:t>
            </w:r>
          </w:p>
          <w:p w14:paraId="4A248647" w14:textId="77777777" w:rsidR="00D02F6A" w:rsidRPr="00675C73" w:rsidRDefault="00D02F6A"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03705" w14:textId="77777777" w:rsidR="00D02F6A" w:rsidRPr="00675C73" w:rsidRDefault="00D02F6A" w:rsidP="00E05451">
            <w:pPr>
              <w:tabs>
                <w:tab w:val="left" w:pos="0"/>
              </w:tabs>
              <w:rPr>
                <w:rFonts w:ascii="Arial" w:hAnsi="Arial" w:cs="Arial"/>
                <w:sz w:val="22"/>
                <w:szCs w:val="22"/>
              </w:rPr>
            </w:pPr>
            <w:r w:rsidRPr="00675C73">
              <w:rPr>
                <w:rFonts w:ascii="Arial" w:hAnsi="Arial" w:cs="Arial"/>
                <w:sz w:val="22"/>
                <w:szCs w:val="22"/>
              </w:rPr>
              <w:t>Rejection (ie anything other than unqualified acceptance)</w:t>
            </w:r>
          </w:p>
          <w:p w14:paraId="188BA3DE" w14:textId="77777777" w:rsidR="00D02F6A" w:rsidRPr="00675C73" w:rsidRDefault="00D02F6A" w:rsidP="00E05451">
            <w:pPr>
              <w:tabs>
                <w:tab w:val="left" w:pos="0"/>
              </w:tabs>
              <w:jc w:val="center"/>
              <w:rPr>
                <w:rFonts w:ascii="Arial" w:hAnsi="Arial" w:cs="Arial"/>
                <w:b/>
                <w:sz w:val="22"/>
                <w:szCs w:val="22"/>
              </w:rPr>
            </w:pPr>
            <w:r w:rsidRPr="00675C73">
              <w:rPr>
                <w:rFonts w:ascii="Arial" w:hAnsi="Arial" w:cs="Arial"/>
                <w:b/>
                <w:sz w:val="22"/>
                <w:szCs w:val="22"/>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A489A" w14:textId="77777777" w:rsidR="00D02F6A" w:rsidRPr="00675C73" w:rsidRDefault="00D02F6A" w:rsidP="00E05451">
            <w:pPr>
              <w:tabs>
                <w:tab w:val="left" w:pos="0"/>
              </w:tabs>
              <w:rPr>
                <w:rFonts w:ascii="Arial" w:hAnsi="Arial" w:cs="Arial"/>
                <w:sz w:val="22"/>
                <w:szCs w:val="22"/>
              </w:rPr>
            </w:pPr>
            <w:r w:rsidRPr="00675C73">
              <w:rPr>
                <w:rFonts w:ascii="Arial" w:hAnsi="Arial" w:cs="Arial"/>
                <w:sz w:val="22"/>
                <w:szCs w:val="22"/>
              </w:rPr>
              <w:t>Comments</w:t>
            </w:r>
          </w:p>
        </w:tc>
      </w:tr>
      <w:tr w:rsidR="00D02F6A" w:rsidRPr="00675C73" w14:paraId="443BAC2A" w14:textId="77777777" w:rsidTr="00E05451">
        <w:trPr>
          <w:trHeight w:val="417"/>
        </w:trPr>
        <w:tc>
          <w:tcPr>
            <w:tcW w:w="0" w:type="auto"/>
            <w:gridSpan w:val="4"/>
            <w:tcBorders>
              <w:top w:val="single" w:sz="4" w:space="0" w:color="auto"/>
              <w:left w:val="single" w:sz="4" w:space="0" w:color="auto"/>
              <w:bottom w:val="single" w:sz="4" w:space="0" w:color="auto"/>
              <w:right w:val="single" w:sz="4" w:space="0" w:color="auto"/>
            </w:tcBorders>
            <w:shd w:val="clear" w:color="auto" w:fill="C0C0C0"/>
          </w:tcPr>
          <w:p w14:paraId="3D92CFD3" w14:textId="77777777" w:rsidR="00D02F6A" w:rsidRPr="00675C73" w:rsidRDefault="00D02F6A" w:rsidP="00E05451">
            <w:pPr>
              <w:tabs>
                <w:tab w:val="left" w:pos="0"/>
              </w:tabs>
              <w:jc w:val="center"/>
              <w:rPr>
                <w:rFonts w:ascii="Arial" w:hAnsi="Arial" w:cs="Arial"/>
                <w:b/>
                <w:sz w:val="22"/>
                <w:szCs w:val="22"/>
              </w:rPr>
            </w:pPr>
            <w:r w:rsidRPr="00675C73">
              <w:rPr>
                <w:rFonts w:ascii="Arial" w:hAnsi="Arial" w:cs="Arial"/>
                <w:b/>
                <w:sz w:val="22"/>
                <w:szCs w:val="22"/>
              </w:rPr>
              <w:t>1. SCHEDULE OF REQUIREMENTS</w:t>
            </w:r>
          </w:p>
        </w:tc>
      </w:tr>
      <w:tr w:rsidR="00D02F6A" w:rsidRPr="00675C73" w14:paraId="73C69ACF" w14:textId="77777777" w:rsidTr="00E05451">
        <w:trPr>
          <w:trHeight w:val="417"/>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48B148" w14:textId="77777777" w:rsidR="00D02F6A" w:rsidRPr="00675C73" w:rsidRDefault="00D02F6A" w:rsidP="00E05451">
            <w:pPr>
              <w:tabs>
                <w:tab w:val="left" w:pos="0"/>
              </w:tabs>
              <w:rPr>
                <w:rFonts w:ascii="Arial" w:hAnsi="Arial" w:cs="Arial"/>
                <w:sz w:val="22"/>
                <w:szCs w:val="22"/>
              </w:rPr>
            </w:pPr>
            <w:r w:rsidRPr="00675C73">
              <w:rPr>
                <w:rFonts w:ascii="Arial" w:hAnsi="Arial" w:cs="Arial"/>
                <w:sz w:val="22"/>
                <w:szCs w:val="22"/>
              </w:rPr>
              <w:t>Price has been populated within the Schedule of Requirements</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3FC5F1D2" w14:textId="77777777" w:rsidR="00D02F6A" w:rsidRPr="00675C73" w:rsidRDefault="00D02F6A" w:rsidP="00E05451">
            <w:pPr>
              <w:tabs>
                <w:tab w:val="left" w:pos="0"/>
              </w:tabs>
              <w:rPr>
                <w:rFonts w:ascii="Arial" w:hAnsi="Arial" w:cs="Arial"/>
                <w:sz w:val="22"/>
                <w:szCs w:val="22"/>
              </w:rPr>
            </w:pPr>
          </w:p>
        </w:tc>
        <w:tc>
          <w:tcPr>
            <w:tcW w:w="4342" w:type="dxa"/>
            <w:tcBorders>
              <w:top w:val="single" w:sz="4" w:space="0" w:color="auto"/>
              <w:left w:val="single" w:sz="4" w:space="0" w:color="auto"/>
              <w:bottom w:val="single" w:sz="4" w:space="0" w:color="auto"/>
              <w:right w:val="single" w:sz="4" w:space="0" w:color="auto"/>
            </w:tcBorders>
            <w:shd w:val="clear" w:color="auto" w:fill="auto"/>
          </w:tcPr>
          <w:p w14:paraId="27DAD6E3" w14:textId="77777777" w:rsidR="00D02F6A" w:rsidRPr="00675C73" w:rsidRDefault="00D02F6A"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294E4" w14:textId="77777777" w:rsidR="00D02F6A" w:rsidRPr="00675C73" w:rsidRDefault="00D02F6A" w:rsidP="00E05451">
            <w:pPr>
              <w:tabs>
                <w:tab w:val="left" w:pos="0"/>
              </w:tabs>
              <w:rPr>
                <w:rFonts w:ascii="Arial" w:hAnsi="Arial" w:cs="Arial"/>
                <w:sz w:val="22"/>
                <w:szCs w:val="22"/>
              </w:rPr>
            </w:pPr>
          </w:p>
        </w:tc>
      </w:tr>
      <w:tr w:rsidR="00EB0D7B" w:rsidRPr="00675C73" w14:paraId="1B225599" w14:textId="77777777" w:rsidTr="00E05451">
        <w:trPr>
          <w:trHeight w:val="417"/>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871E4B" w14:textId="52C1A970" w:rsidR="00EB0D7B" w:rsidRPr="00675C73" w:rsidRDefault="00EB0D7B" w:rsidP="00E05451">
            <w:pPr>
              <w:tabs>
                <w:tab w:val="left" w:pos="0"/>
              </w:tabs>
              <w:rPr>
                <w:rFonts w:ascii="Arial" w:hAnsi="Arial" w:cs="Arial"/>
                <w:sz w:val="22"/>
                <w:szCs w:val="22"/>
              </w:rPr>
            </w:pPr>
            <w:r>
              <w:rPr>
                <w:rFonts w:ascii="Arial" w:hAnsi="Arial" w:cs="Arial"/>
                <w:sz w:val="22"/>
                <w:szCs w:val="22"/>
              </w:rPr>
              <w:t>Additional Quality Requirements and Standards (Statement of Requirement)</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21A21A29" w14:textId="77777777" w:rsidR="00EB0D7B" w:rsidRPr="00675C73" w:rsidRDefault="00EB0D7B" w:rsidP="00E05451">
            <w:pPr>
              <w:tabs>
                <w:tab w:val="left" w:pos="0"/>
              </w:tabs>
              <w:rPr>
                <w:rFonts w:ascii="Arial" w:hAnsi="Arial" w:cs="Arial"/>
                <w:sz w:val="22"/>
                <w:szCs w:val="22"/>
              </w:rPr>
            </w:pPr>
          </w:p>
        </w:tc>
        <w:tc>
          <w:tcPr>
            <w:tcW w:w="4342" w:type="dxa"/>
            <w:tcBorders>
              <w:top w:val="single" w:sz="4" w:space="0" w:color="auto"/>
              <w:left w:val="single" w:sz="4" w:space="0" w:color="auto"/>
              <w:bottom w:val="single" w:sz="4" w:space="0" w:color="auto"/>
              <w:right w:val="single" w:sz="4" w:space="0" w:color="auto"/>
            </w:tcBorders>
            <w:shd w:val="clear" w:color="auto" w:fill="auto"/>
          </w:tcPr>
          <w:p w14:paraId="62D2548F" w14:textId="77777777" w:rsidR="00EB0D7B" w:rsidRPr="00675C73" w:rsidRDefault="00EB0D7B"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2DE99" w14:textId="77777777" w:rsidR="00EB0D7B" w:rsidRPr="00675C73" w:rsidRDefault="00EB0D7B" w:rsidP="00E05451">
            <w:pPr>
              <w:tabs>
                <w:tab w:val="left" w:pos="0"/>
              </w:tabs>
              <w:rPr>
                <w:rFonts w:ascii="Arial" w:hAnsi="Arial" w:cs="Arial"/>
                <w:sz w:val="22"/>
                <w:szCs w:val="22"/>
              </w:rPr>
            </w:pPr>
          </w:p>
        </w:tc>
      </w:tr>
      <w:tr w:rsidR="00D02F6A" w:rsidRPr="00675C73" w14:paraId="6D4E3532" w14:textId="77777777" w:rsidTr="00E05451">
        <w:trPr>
          <w:trHeight w:val="417"/>
        </w:trPr>
        <w:tc>
          <w:tcPr>
            <w:tcW w:w="0" w:type="auto"/>
            <w:gridSpan w:val="4"/>
            <w:tcBorders>
              <w:top w:val="single" w:sz="4" w:space="0" w:color="auto"/>
              <w:left w:val="single" w:sz="4" w:space="0" w:color="auto"/>
              <w:bottom w:val="single" w:sz="4" w:space="0" w:color="auto"/>
              <w:right w:val="single" w:sz="4" w:space="0" w:color="auto"/>
            </w:tcBorders>
            <w:shd w:val="clear" w:color="auto" w:fill="CCCCCC"/>
          </w:tcPr>
          <w:p w14:paraId="252DE8F1" w14:textId="77777777" w:rsidR="00D02F6A" w:rsidRPr="00675C73" w:rsidRDefault="00D02F6A" w:rsidP="00E05451">
            <w:pPr>
              <w:tabs>
                <w:tab w:val="left" w:pos="0"/>
              </w:tabs>
              <w:jc w:val="center"/>
              <w:rPr>
                <w:rFonts w:ascii="Arial" w:hAnsi="Arial" w:cs="Arial"/>
                <w:b/>
                <w:sz w:val="22"/>
                <w:szCs w:val="22"/>
              </w:rPr>
            </w:pPr>
            <w:r w:rsidRPr="00675C73">
              <w:rPr>
                <w:rFonts w:ascii="Arial" w:hAnsi="Arial" w:cs="Arial"/>
                <w:b/>
                <w:sz w:val="22"/>
                <w:szCs w:val="22"/>
              </w:rPr>
              <w:t>2.ORDER CONDITIONS</w:t>
            </w:r>
          </w:p>
        </w:tc>
      </w:tr>
      <w:tr w:rsidR="00D02F6A" w:rsidRPr="00675C73" w14:paraId="1744E569" w14:textId="77777777" w:rsidTr="00E05451">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6C5BC296" w14:textId="77777777" w:rsidR="00D02F6A" w:rsidRPr="00675C73" w:rsidRDefault="00D02F6A" w:rsidP="00E05451">
            <w:pPr>
              <w:tabs>
                <w:tab w:val="left" w:pos="0"/>
              </w:tabs>
              <w:rPr>
                <w:rFonts w:ascii="Arial" w:hAnsi="Arial" w:cs="Arial"/>
                <w:b/>
                <w:sz w:val="22"/>
                <w:szCs w:val="22"/>
              </w:rPr>
            </w:pPr>
            <w:r w:rsidRPr="00675C73">
              <w:rPr>
                <w:rFonts w:ascii="Arial" w:hAnsi="Arial" w:cs="Arial"/>
                <w:b/>
                <w:sz w:val="22"/>
                <w:szCs w:val="22"/>
              </w:rPr>
              <w:t>General Conditions</w:t>
            </w:r>
          </w:p>
        </w:tc>
      </w:tr>
      <w:tr w:rsidR="00D02F6A" w:rsidRPr="00675C73" w14:paraId="6404BC3F" w14:textId="77777777" w:rsidTr="00E05451">
        <w:tc>
          <w:tcPr>
            <w:tcW w:w="0" w:type="auto"/>
            <w:tcBorders>
              <w:top w:val="single" w:sz="4" w:space="0" w:color="auto"/>
              <w:left w:val="single" w:sz="4" w:space="0" w:color="auto"/>
              <w:bottom w:val="single" w:sz="4" w:space="0" w:color="auto"/>
              <w:right w:val="single" w:sz="4" w:space="0" w:color="auto"/>
            </w:tcBorders>
            <w:shd w:val="clear" w:color="auto" w:fill="auto"/>
          </w:tcPr>
          <w:p w14:paraId="4921BCCB" w14:textId="77777777" w:rsidR="00D02F6A" w:rsidRPr="00675C73" w:rsidRDefault="00D02F6A" w:rsidP="00E05451">
            <w:pPr>
              <w:tabs>
                <w:tab w:val="left" w:pos="0"/>
              </w:tabs>
              <w:rPr>
                <w:rFonts w:ascii="Arial" w:hAnsi="Arial" w:cs="Arial"/>
                <w:sz w:val="22"/>
                <w:szCs w:val="22"/>
              </w:rPr>
            </w:pPr>
            <w:r w:rsidRPr="00675C73">
              <w:rPr>
                <w:rFonts w:ascii="Arial" w:hAnsi="Arial" w:cs="Arial"/>
                <w:sz w:val="22"/>
                <w:szCs w:val="22"/>
              </w:rPr>
              <w:t>DEFCON 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494CF" w14:textId="77777777" w:rsidR="00D02F6A" w:rsidRPr="00675C73" w:rsidRDefault="00D02F6A"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D9399" w14:textId="77777777" w:rsidR="00D02F6A" w:rsidRPr="00675C73" w:rsidRDefault="00D02F6A"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462F2" w14:textId="77777777" w:rsidR="00D02F6A" w:rsidRPr="00675C73" w:rsidRDefault="00D02F6A" w:rsidP="00E05451">
            <w:pPr>
              <w:tabs>
                <w:tab w:val="left" w:pos="0"/>
              </w:tabs>
              <w:rPr>
                <w:rFonts w:ascii="Arial" w:hAnsi="Arial" w:cs="Arial"/>
                <w:sz w:val="22"/>
                <w:szCs w:val="22"/>
              </w:rPr>
            </w:pPr>
          </w:p>
        </w:tc>
      </w:tr>
      <w:tr w:rsidR="00EB0D7B" w:rsidRPr="00675C73" w14:paraId="475FBA28" w14:textId="77777777" w:rsidTr="00E05451">
        <w:tc>
          <w:tcPr>
            <w:tcW w:w="0" w:type="auto"/>
            <w:tcBorders>
              <w:top w:val="single" w:sz="4" w:space="0" w:color="auto"/>
              <w:left w:val="single" w:sz="4" w:space="0" w:color="auto"/>
              <w:bottom w:val="single" w:sz="4" w:space="0" w:color="auto"/>
              <w:right w:val="single" w:sz="4" w:space="0" w:color="auto"/>
            </w:tcBorders>
            <w:shd w:val="clear" w:color="auto" w:fill="auto"/>
          </w:tcPr>
          <w:p w14:paraId="6FB2A4E1" w14:textId="3E75680C" w:rsidR="00EB0D7B" w:rsidRPr="00675C73" w:rsidRDefault="00EB0D7B" w:rsidP="00E05451">
            <w:pPr>
              <w:tabs>
                <w:tab w:val="left" w:pos="0"/>
              </w:tabs>
              <w:rPr>
                <w:rFonts w:ascii="Arial" w:hAnsi="Arial" w:cs="Arial"/>
                <w:sz w:val="22"/>
                <w:szCs w:val="22"/>
              </w:rPr>
            </w:pPr>
            <w:r>
              <w:rPr>
                <w:rFonts w:ascii="Arial" w:hAnsi="Arial" w:cs="Arial"/>
                <w:sz w:val="22"/>
                <w:szCs w:val="22"/>
              </w:rPr>
              <w:t>Additional Conditions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C3A8F" w14:textId="77777777" w:rsidR="00EB0D7B" w:rsidRPr="00675C73" w:rsidRDefault="00EB0D7B"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F4C4D" w14:textId="77777777" w:rsidR="00EB0D7B" w:rsidRPr="00675C73" w:rsidRDefault="00EB0D7B"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F0356" w14:textId="77777777" w:rsidR="00EB0D7B" w:rsidRPr="00675C73" w:rsidRDefault="00EB0D7B" w:rsidP="00E05451">
            <w:pPr>
              <w:tabs>
                <w:tab w:val="left" w:pos="0"/>
              </w:tabs>
              <w:rPr>
                <w:rFonts w:ascii="Arial" w:hAnsi="Arial" w:cs="Arial"/>
                <w:sz w:val="22"/>
                <w:szCs w:val="22"/>
              </w:rPr>
            </w:pPr>
          </w:p>
        </w:tc>
      </w:tr>
      <w:tr w:rsidR="00D02F6A" w:rsidRPr="00675C73" w14:paraId="0FB221DA" w14:textId="77777777" w:rsidTr="00E05451">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24B6B107" w14:textId="77777777" w:rsidR="00D02F6A" w:rsidRPr="00675C73" w:rsidRDefault="00D02F6A" w:rsidP="00E05451">
            <w:pPr>
              <w:tabs>
                <w:tab w:val="left" w:pos="0"/>
              </w:tabs>
              <w:rPr>
                <w:rFonts w:ascii="Arial" w:hAnsi="Arial" w:cs="Arial"/>
                <w:b/>
                <w:sz w:val="22"/>
                <w:szCs w:val="22"/>
              </w:rPr>
            </w:pPr>
            <w:r w:rsidRPr="00675C73">
              <w:rPr>
                <w:rFonts w:ascii="Arial" w:hAnsi="Arial" w:cs="Arial"/>
                <w:b/>
                <w:sz w:val="22"/>
                <w:szCs w:val="22"/>
              </w:rPr>
              <w:t>Pricing Conditions Required</w:t>
            </w:r>
          </w:p>
        </w:tc>
      </w:tr>
      <w:tr w:rsidR="00D02F6A" w:rsidRPr="00675C73" w14:paraId="6434569F" w14:textId="77777777" w:rsidTr="00E05451">
        <w:tc>
          <w:tcPr>
            <w:tcW w:w="0" w:type="auto"/>
            <w:tcBorders>
              <w:top w:val="single" w:sz="4" w:space="0" w:color="auto"/>
              <w:left w:val="single" w:sz="4" w:space="0" w:color="auto"/>
              <w:bottom w:val="single" w:sz="4" w:space="0" w:color="auto"/>
              <w:right w:val="single" w:sz="4" w:space="0" w:color="auto"/>
            </w:tcBorders>
            <w:shd w:val="clear" w:color="auto" w:fill="auto"/>
          </w:tcPr>
          <w:p w14:paraId="3FC96689" w14:textId="77777777" w:rsidR="00D02F6A" w:rsidRPr="00675C73" w:rsidRDefault="00D02F6A" w:rsidP="00E05451">
            <w:pPr>
              <w:tabs>
                <w:tab w:val="left" w:pos="0"/>
              </w:tabs>
              <w:rPr>
                <w:rFonts w:ascii="Arial" w:hAnsi="Arial" w:cs="Arial"/>
                <w:sz w:val="22"/>
                <w:szCs w:val="22"/>
              </w:rPr>
            </w:pPr>
            <w:r w:rsidRPr="00675C73">
              <w:rPr>
                <w:rFonts w:ascii="Arial" w:hAnsi="Arial" w:cs="Arial"/>
                <w:sz w:val="22"/>
                <w:szCs w:val="22"/>
              </w:rPr>
              <w:t>Firm Priced at Outset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F7468" w14:textId="77777777" w:rsidR="00D02F6A" w:rsidRPr="00675C73" w:rsidRDefault="00D02F6A"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17D11" w14:textId="77777777" w:rsidR="00D02F6A" w:rsidRPr="00675C73" w:rsidRDefault="00D02F6A"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7D35C" w14:textId="77777777" w:rsidR="00D02F6A" w:rsidRPr="00675C73" w:rsidRDefault="00D02F6A" w:rsidP="00E05451">
            <w:pPr>
              <w:tabs>
                <w:tab w:val="left" w:pos="0"/>
              </w:tabs>
              <w:rPr>
                <w:rFonts w:ascii="Arial" w:hAnsi="Arial" w:cs="Arial"/>
                <w:sz w:val="22"/>
                <w:szCs w:val="22"/>
              </w:rPr>
            </w:pPr>
          </w:p>
        </w:tc>
      </w:tr>
      <w:tr w:rsidR="006B1ECB" w:rsidRPr="00675C73" w14:paraId="4010D7DA" w14:textId="77777777" w:rsidTr="00E05451">
        <w:tc>
          <w:tcPr>
            <w:tcW w:w="0" w:type="auto"/>
            <w:tcBorders>
              <w:top w:val="single" w:sz="4" w:space="0" w:color="auto"/>
              <w:left w:val="single" w:sz="4" w:space="0" w:color="auto"/>
              <w:bottom w:val="single" w:sz="4" w:space="0" w:color="auto"/>
              <w:right w:val="single" w:sz="4" w:space="0" w:color="auto"/>
            </w:tcBorders>
            <w:shd w:val="clear" w:color="auto" w:fill="auto"/>
          </w:tcPr>
          <w:p w14:paraId="635FF2E3" w14:textId="77777777" w:rsidR="006B1ECB" w:rsidRDefault="006B1ECB" w:rsidP="00E05451">
            <w:pPr>
              <w:tabs>
                <w:tab w:val="left" w:pos="0"/>
              </w:tabs>
              <w:rPr>
                <w:rFonts w:ascii="Arial" w:hAnsi="Arial" w:cs="Arial"/>
                <w:sz w:val="22"/>
                <w:szCs w:val="22"/>
              </w:rPr>
            </w:pPr>
            <w:r>
              <w:rPr>
                <w:rFonts w:ascii="Arial" w:hAnsi="Arial" w:cs="Arial"/>
                <w:sz w:val="22"/>
                <w:szCs w:val="22"/>
              </w:rPr>
              <w:t xml:space="preserve">DEFCON 649 </w:t>
            </w:r>
          </w:p>
          <w:p w14:paraId="4EABFD23" w14:textId="1D49F20E" w:rsidR="006B1ECB" w:rsidRPr="00D3342F" w:rsidRDefault="006B1ECB" w:rsidP="00D3342F">
            <w:pPr>
              <w:tabs>
                <w:tab w:val="left" w:pos="0"/>
              </w:tabs>
              <w:rPr>
                <w:rFonts w:ascii="Arial" w:hAnsi="Arial" w:cs="Arial"/>
                <w:i/>
                <w:sz w:val="22"/>
                <w:szCs w:val="22"/>
              </w:rPr>
            </w:pPr>
            <w:r w:rsidRPr="00D3342F">
              <w:rPr>
                <w:rFonts w:ascii="Arial" w:hAnsi="Arial" w:cs="Arial"/>
                <w:i/>
                <w:sz w:val="22"/>
                <w:szCs w:val="22"/>
              </w:rPr>
              <w:t>(</w:t>
            </w:r>
            <w:r w:rsidR="00D3342F">
              <w:rPr>
                <w:rFonts w:ascii="Arial" w:hAnsi="Arial" w:cs="Arial"/>
                <w:i/>
                <w:sz w:val="22"/>
                <w:szCs w:val="22"/>
              </w:rPr>
              <w:t xml:space="preserve">applies where tender proposes </w:t>
            </w:r>
            <w:r w:rsidRPr="00D3342F">
              <w:rPr>
                <w:rFonts w:ascii="Arial" w:hAnsi="Arial" w:cs="Arial"/>
                <w:i/>
                <w:sz w:val="22"/>
                <w:szCs w:val="22"/>
              </w:rPr>
              <w:t>milestone payments)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B091F" w14:textId="77777777" w:rsidR="006B1ECB" w:rsidRPr="00675C73" w:rsidRDefault="006B1ECB"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9C933" w14:textId="77777777" w:rsidR="006B1ECB" w:rsidRPr="00675C73" w:rsidRDefault="006B1ECB"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86252" w14:textId="77777777" w:rsidR="006B1ECB" w:rsidRPr="00675C73" w:rsidRDefault="006B1ECB" w:rsidP="00E05451">
            <w:pPr>
              <w:tabs>
                <w:tab w:val="left" w:pos="0"/>
              </w:tabs>
              <w:rPr>
                <w:rFonts w:ascii="Arial" w:hAnsi="Arial" w:cs="Arial"/>
                <w:sz w:val="22"/>
                <w:szCs w:val="22"/>
              </w:rPr>
            </w:pPr>
          </w:p>
        </w:tc>
      </w:tr>
      <w:tr w:rsidR="00D02F6A" w:rsidRPr="00675C73" w14:paraId="68159270" w14:textId="77777777" w:rsidTr="00E05451">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46EC08AC" w14:textId="77777777" w:rsidR="00D02F6A" w:rsidRPr="00675C73" w:rsidRDefault="00D02F6A" w:rsidP="00E05451">
            <w:pPr>
              <w:tabs>
                <w:tab w:val="left" w:pos="0"/>
              </w:tabs>
              <w:rPr>
                <w:rFonts w:ascii="Arial" w:hAnsi="Arial" w:cs="Arial"/>
                <w:b/>
                <w:sz w:val="22"/>
                <w:szCs w:val="22"/>
              </w:rPr>
            </w:pPr>
            <w:r w:rsidRPr="00675C73">
              <w:rPr>
                <w:rFonts w:ascii="Arial" w:hAnsi="Arial" w:cs="Arial"/>
                <w:b/>
                <w:sz w:val="22"/>
                <w:szCs w:val="22"/>
              </w:rPr>
              <w:t>Payment Terms</w:t>
            </w:r>
          </w:p>
        </w:tc>
      </w:tr>
      <w:tr w:rsidR="00D02F6A" w:rsidRPr="00675C73" w14:paraId="72C24615" w14:textId="77777777" w:rsidTr="00E05451">
        <w:tc>
          <w:tcPr>
            <w:tcW w:w="0" w:type="auto"/>
            <w:tcBorders>
              <w:top w:val="single" w:sz="4" w:space="0" w:color="auto"/>
              <w:left w:val="single" w:sz="4" w:space="0" w:color="auto"/>
              <w:bottom w:val="single" w:sz="4" w:space="0" w:color="auto"/>
              <w:right w:val="single" w:sz="4" w:space="0" w:color="auto"/>
            </w:tcBorders>
            <w:shd w:val="clear" w:color="auto" w:fill="auto"/>
          </w:tcPr>
          <w:p w14:paraId="1E9FB85E" w14:textId="1C926435" w:rsidR="00D02F6A" w:rsidRPr="00675C73" w:rsidRDefault="004D5672" w:rsidP="004D5672">
            <w:pPr>
              <w:tabs>
                <w:tab w:val="left" w:pos="0"/>
              </w:tabs>
              <w:rPr>
                <w:rFonts w:ascii="Arial" w:hAnsi="Arial" w:cs="Arial"/>
                <w:sz w:val="22"/>
                <w:szCs w:val="22"/>
              </w:rPr>
            </w:pPr>
            <w:r w:rsidRPr="00675C73">
              <w:rPr>
                <w:rFonts w:ascii="Arial" w:hAnsi="Arial" w:cs="Arial"/>
                <w:sz w:val="22"/>
                <w:szCs w:val="22"/>
              </w:rPr>
              <w:t>DEFCON 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0B447" w14:textId="77777777" w:rsidR="00D02F6A" w:rsidRPr="00675C73" w:rsidRDefault="00D02F6A" w:rsidP="00E05451">
            <w:pPr>
              <w:tabs>
                <w:tab w:val="left" w:pos="0"/>
              </w:tabs>
              <w:rPr>
                <w:rFonts w:ascii="Arial" w:hAnsi="Arial" w:cs="Arial"/>
                <w:b/>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10899" w14:textId="77777777" w:rsidR="00D02F6A" w:rsidRPr="00675C73" w:rsidRDefault="00D02F6A" w:rsidP="00E05451">
            <w:pPr>
              <w:tabs>
                <w:tab w:val="left" w:pos="0"/>
              </w:tabs>
              <w:rPr>
                <w:rFonts w:ascii="Arial" w:hAnsi="Arial" w:cs="Arial"/>
                <w:b/>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39259" w14:textId="77777777" w:rsidR="00D02F6A" w:rsidRPr="00675C73" w:rsidRDefault="00D02F6A" w:rsidP="00E05451">
            <w:pPr>
              <w:tabs>
                <w:tab w:val="left" w:pos="0"/>
              </w:tabs>
              <w:rPr>
                <w:rFonts w:ascii="Arial" w:hAnsi="Arial" w:cs="Arial"/>
                <w:b/>
                <w:sz w:val="22"/>
                <w:szCs w:val="22"/>
              </w:rPr>
            </w:pPr>
          </w:p>
        </w:tc>
      </w:tr>
      <w:tr w:rsidR="00D02F6A" w:rsidRPr="00675C73" w14:paraId="6E9BFE10" w14:textId="77777777" w:rsidTr="00E05451">
        <w:tc>
          <w:tcPr>
            <w:tcW w:w="0" w:type="auto"/>
            <w:tcBorders>
              <w:top w:val="single" w:sz="4" w:space="0" w:color="auto"/>
              <w:left w:val="single" w:sz="4" w:space="0" w:color="auto"/>
              <w:bottom w:val="single" w:sz="4" w:space="0" w:color="auto"/>
              <w:right w:val="single" w:sz="4" w:space="0" w:color="auto"/>
            </w:tcBorders>
            <w:shd w:val="clear" w:color="auto" w:fill="auto"/>
          </w:tcPr>
          <w:p w14:paraId="22078718" w14:textId="77777777" w:rsidR="00D02F6A" w:rsidRPr="00675C73" w:rsidRDefault="00D02F6A" w:rsidP="00E05451">
            <w:pPr>
              <w:tabs>
                <w:tab w:val="left" w:pos="0"/>
              </w:tabs>
              <w:rPr>
                <w:rFonts w:ascii="Arial" w:hAnsi="Arial" w:cs="Arial"/>
                <w:sz w:val="22"/>
                <w:szCs w:val="22"/>
              </w:rPr>
            </w:pPr>
            <w:r w:rsidRPr="00675C73">
              <w:rPr>
                <w:rFonts w:ascii="Arial" w:hAnsi="Arial" w:cs="Arial"/>
                <w:sz w:val="22"/>
                <w:szCs w:val="22"/>
              </w:rPr>
              <w:t>DEFCON 5J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67A1D" w14:textId="77777777" w:rsidR="00D02F6A" w:rsidRPr="00675C73" w:rsidRDefault="00D02F6A" w:rsidP="00E05451">
            <w:pPr>
              <w:tabs>
                <w:tab w:val="left" w:pos="0"/>
              </w:tabs>
              <w:rPr>
                <w:rFonts w:ascii="Arial" w:hAnsi="Arial" w:cs="Arial"/>
                <w:b/>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76E92" w14:textId="77777777" w:rsidR="00D02F6A" w:rsidRPr="00675C73" w:rsidRDefault="00D02F6A" w:rsidP="00E05451">
            <w:pPr>
              <w:tabs>
                <w:tab w:val="left" w:pos="0"/>
              </w:tabs>
              <w:rPr>
                <w:rFonts w:ascii="Arial" w:hAnsi="Arial" w:cs="Arial"/>
                <w:b/>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9AE2D" w14:textId="77777777" w:rsidR="00D02F6A" w:rsidRPr="00675C73" w:rsidRDefault="00D02F6A" w:rsidP="00E05451">
            <w:pPr>
              <w:tabs>
                <w:tab w:val="left" w:pos="0"/>
              </w:tabs>
              <w:rPr>
                <w:rFonts w:ascii="Arial" w:hAnsi="Arial" w:cs="Arial"/>
                <w:b/>
                <w:sz w:val="22"/>
                <w:szCs w:val="22"/>
              </w:rPr>
            </w:pPr>
          </w:p>
        </w:tc>
      </w:tr>
      <w:tr w:rsidR="004D5672" w:rsidRPr="00675C73" w14:paraId="45136972" w14:textId="77777777" w:rsidTr="00E05451">
        <w:tc>
          <w:tcPr>
            <w:tcW w:w="0" w:type="auto"/>
            <w:tcBorders>
              <w:top w:val="single" w:sz="4" w:space="0" w:color="auto"/>
              <w:left w:val="single" w:sz="4" w:space="0" w:color="auto"/>
              <w:bottom w:val="single" w:sz="4" w:space="0" w:color="auto"/>
              <w:right w:val="single" w:sz="4" w:space="0" w:color="auto"/>
            </w:tcBorders>
            <w:shd w:val="clear" w:color="auto" w:fill="auto"/>
          </w:tcPr>
          <w:p w14:paraId="643DFDC1" w14:textId="14C12591" w:rsidR="004D5672" w:rsidRPr="00675C73" w:rsidRDefault="004D5672" w:rsidP="00E05451">
            <w:pPr>
              <w:tabs>
                <w:tab w:val="left" w:pos="0"/>
              </w:tabs>
              <w:rPr>
                <w:rFonts w:ascii="Arial" w:hAnsi="Arial" w:cs="Arial"/>
                <w:sz w:val="22"/>
                <w:szCs w:val="22"/>
              </w:rPr>
            </w:pPr>
            <w:r w:rsidRPr="00675C73">
              <w:rPr>
                <w:rFonts w:ascii="Arial" w:hAnsi="Arial" w:cs="Arial"/>
                <w:sz w:val="22"/>
                <w:szCs w:val="22"/>
              </w:rPr>
              <w:t>DEFCON 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CCD99" w14:textId="77777777" w:rsidR="004D5672" w:rsidRPr="00675C73" w:rsidRDefault="004D5672" w:rsidP="00E05451">
            <w:pPr>
              <w:tabs>
                <w:tab w:val="left" w:pos="0"/>
              </w:tabs>
              <w:rPr>
                <w:rFonts w:ascii="Arial" w:hAnsi="Arial" w:cs="Arial"/>
                <w:b/>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8436A" w14:textId="77777777" w:rsidR="004D5672" w:rsidRPr="00675C73" w:rsidRDefault="004D5672" w:rsidP="00E05451">
            <w:pPr>
              <w:tabs>
                <w:tab w:val="left" w:pos="0"/>
              </w:tabs>
              <w:rPr>
                <w:rFonts w:ascii="Arial" w:hAnsi="Arial" w:cs="Arial"/>
                <w:b/>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F3BBD" w14:textId="77777777" w:rsidR="004D5672" w:rsidRPr="00675C73" w:rsidRDefault="004D5672" w:rsidP="00E05451">
            <w:pPr>
              <w:tabs>
                <w:tab w:val="left" w:pos="0"/>
              </w:tabs>
              <w:rPr>
                <w:rFonts w:ascii="Arial" w:hAnsi="Arial" w:cs="Arial"/>
                <w:b/>
                <w:sz w:val="22"/>
                <w:szCs w:val="22"/>
              </w:rPr>
            </w:pPr>
          </w:p>
        </w:tc>
      </w:tr>
      <w:tr w:rsidR="00D02F6A" w:rsidRPr="00675C73" w14:paraId="3CFAF083" w14:textId="77777777" w:rsidTr="00E05451">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716EA69E" w14:textId="77777777" w:rsidR="00D02F6A" w:rsidRPr="00675C73" w:rsidRDefault="00D02F6A" w:rsidP="00E05451">
            <w:pPr>
              <w:tabs>
                <w:tab w:val="left" w:pos="0"/>
              </w:tabs>
              <w:rPr>
                <w:rFonts w:ascii="Arial" w:hAnsi="Arial" w:cs="Arial"/>
                <w:b/>
                <w:sz w:val="22"/>
                <w:szCs w:val="22"/>
              </w:rPr>
            </w:pPr>
            <w:r w:rsidRPr="00675C73">
              <w:rPr>
                <w:rFonts w:ascii="Arial" w:hAnsi="Arial" w:cs="Arial"/>
                <w:b/>
                <w:sz w:val="22"/>
                <w:szCs w:val="22"/>
              </w:rPr>
              <w:t>Progress Reports</w:t>
            </w:r>
          </w:p>
        </w:tc>
      </w:tr>
      <w:tr w:rsidR="00D02F6A" w:rsidRPr="00675C73" w14:paraId="6E1C9C16" w14:textId="77777777" w:rsidTr="00E05451">
        <w:tc>
          <w:tcPr>
            <w:tcW w:w="0" w:type="auto"/>
            <w:tcBorders>
              <w:top w:val="single" w:sz="4" w:space="0" w:color="auto"/>
              <w:left w:val="single" w:sz="4" w:space="0" w:color="auto"/>
              <w:bottom w:val="single" w:sz="4" w:space="0" w:color="auto"/>
              <w:right w:val="single" w:sz="4" w:space="0" w:color="auto"/>
            </w:tcBorders>
            <w:shd w:val="clear" w:color="auto" w:fill="auto"/>
          </w:tcPr>
          <w:p w14:paraId="01E9A7D6" w14:textId="77777777" w:rsidR="00D02F6A" w:rsidRPr="00675C73" w:rsidRDefault="00D02F6A" w:rsidP="00E05451">
            <w:pPr>
              <w:tabs>
                <w:tab w:val="left" w:pos="0"/>
              </w:tabs>
              <w:rPr>
                <w:rFonts w:ascii="Arial" w:hAnsi="Arial" w:cs="Arial"/>
                <w:sz w:val="22"/>
                <w:szCs w:val="22"/>
              </w:rPr>
            </w:pPr>
            <w:r w:rsidRPr="00675C73">
              <w:rPr>
                <w:rFonts w:ascii="Arial" w:hAnsi="Arial" w:cs="Arial"/>
                <w:sz w:val="22"/>
                <w:szCs w:val="22"/>
              </w:rPr>
              <w:t>DEFCON 642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872D6" w14:textId="77777777" w:rsidR="00D02F6A" w:rsidRPr="00675C73" w:rsidRDefault="00D02F6A"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A817E" w14:textId="77777777" w:rsidR="00D02F6A" w:rsidRPr="00675C73" w:rsidRDefault="00D02F6A"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69205" w14:textId="77777777" w:rsidR="00D02F6A" w:rsidRPr="00675C73" w:rsidRDefault="00D02F6A" w:rsidP="00E05451">
            <w:pPr>
              <w:tabs>
                <w:tab w:val="left" w:pos="0"/>
              </w:tabs>
              <w:rPr>
                <w:rFonts w:ascii="Arial" w:hAnsi="Arial" w:cs="Arial"/>
                <w:sz w:val="22"/>
                <w:szCs w:val="22"/>
              </w:rPr>
            </w:pPr>
          </w:p>
        </w:tc>
      </w:tr>
      <w:tr w:rsidR="004D5672" w:rsidRPr="00675C73" w14:paraId="49E1EC33" w14:textId="77777777" w:rsidTr="00E05451">
        <w:tc>
          <w:tcPr>
            <w:tcW w:w="0" w:type="auto"/>
            <w:tcBorders>
              <w:top w:val="single" w:sz="4" w:space="0" w:color="auto"/>
              <w:left w:val="single" w:sz="4" w:space="0" w:color="auto"/>
              <w:bottom w:val="single" w:sz="4" w:space="0" w:color="auto"/>
              <w:right w:val="single" w:sz="4" w:space="0" w:color="auto"/>
            </w:tcBorders>
            <w:shd w:val="clear" w:color="auto" w:fill="auto"/>
          </w:tcPr>
          <w:p w14:paraId="786FD091" w14:textId="7B2F2E60" w:rsidR="004D5672" w:rsidRPr="00675C73" w:rsidRDefault="004D5672" w:rsidP="00E05451">
            <w:pPr>
              <w:tabs>
                <w:tab w:val="left" w:pos="0"/>
              </w:tabs>
              <w:rPr>
                <w:rFonts w:ascii="Arial" w:hAnsi="Arial" w:cs="Arial"/>
                <w:b/>
                <w:sz w:val="22"/>
                <w:szCs w:val="22"/>
              </w:rPr>
            </w:pPr>
            <w:r w:rsidRPr="00675C73">
              <w:rPr>
                <w:rFonts w:ascii="Arial" w:hAnsi="Arial" w:cs="Arial"/>
                <w:b/>
                <w:sz w:val="22"/>
                <w:szCs w:val="22"/>
              </w:rPr>
              <w:t>Transport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13658" w14:textId="77777777" w:rsidR="004D5672" w:rsidRPr="00675C73" w:rsidRDefault="004D5672"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ECEEB" w14:textId="77777777" w:rsidR="004D5672" w:rsidRPr="00675C73" w:rsidRDefault="004D5672"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4FE70" w14:textId="77777777" w:rsidR="004D5672" w:rsidRPr="00675C73" w:rsidRDefault="004D5672" w:rsidP="00E05451">
            <w:pPr>
              <w:tabs>
                <w:tab w:val="left" w:pos="0"/>
              </w:tabs>
              <w:rPr>
                <w:rFonts w:ascii="Arial" w:hAnsi="Arial" w:cs="Arial"/>
                <w:sz w:val="22"/>
                <w:szCs w:val="22"/>
              </w:rPr>
            </w:pPr>
          </w:p>
        </w:tc>
      </w:tr>
      <w:tr w:rsidR="004D5672" w:rsidRPr="00675C73" w14:paraId="4224F22C" w14:textId="77777777" w:rsidTr="00E05451">
        <w:tc>
          <w:tcPr>
            <w:tcW w:w="0" w:type="auto"/>
            <w:tcBorders>
              <w:top w:val="single" w:sz="4" w:space="0" w:color="auto"/>
              <w:left w:val="single" w:sz="4" w:space="0" w:color="auto"/>
              <w:bottom w:val="single" w:sz="4" w:space="0" w:color="auto"/>
              <w:right w:val="single" w:sz="4" w:space="0" w:color="auto"/>
            </w:tcBorders>
            <w:shd w:val="clear" w:color="auto" w:fill="auto"/>
          </w:tcPr>
          <w:p w14:paraId="6784D567" w14:textId="1E6B53A9" w:rsidR="004D5672" w:rsidRPr="00675C73" w:rsidRDefault="004D5672" w:rsidP="00E05451">
            <w:pPr>
              <w:tabs>
                <w:tab w:val="left" w:pos="0"/>
              </w:tabs>
              <w:rPr>
                <w:rFonts w:ascii="Arial" w:hAnsi="Arial" w:cs="Arial"/>
                <w:sz w:val="22"/>
                <w:szCs w:val="22"/>
              </w:rPr>
            </w:pPr>
            <w:r w:rsidRPr="00675C73">
              <w:rPr>
                <w:rFonts w:ascii="Arial" w:hAnsi="Arial" w:cs="Arial"/>
                <w:sz w:val="22"/>
                <w:szCs w:val="22"/>
              </w:rPr>
              <w:t>DEFCON 621B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BB173" w14:textId="77777777" w:rsidR="004D5672" w:rsidRPr="00675C73" w:rsidRDefault="004D5672"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36B3B" w14:textId="77777777" w:rsidR="004D5672" w:rsidRPr="00675C73" w:rsidRDefault="004D5672"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5AA59" w14:textId="77777777" w:rsidR="004D5672" w:rsidRPr="00675C73" w:rsidRDefault="004D5672" w:rsidP="00E05451">
            <w:pPr>
              <w:tabs>
                <w:tab w:val="left" w:pos="0"/>
              </w:tabs>
              <w:rPr>
                <w:rFonts w:ascii="Arial" w:hAnsi="Arial" w:cs="Arial"/>
                <w:sz w:val="22"/>
                <w:szCs w:val="22"/>
              </w:rPr>
            </w:pPr>
          </w:p>
        </w:tc>
      </w:tr>
      <w:tr w:rsidR="00D02F6A" w:rsidRPr="00675C73" w14:paraId="46D5FE9D" w14:textId="77777777" w:rsidTr="00E05451">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73F987A7" w14:textId="77777777" w:rsidR="00D02F6A" w:rsidRPr="00675C73" w:rsidRDefault="00D02F6A" w:rsidP="00E05451">
            <w:pPr>
              <w:tabs>
                <w:tab w:val="left" w:pos="0"/>
              </w:tabs>
              <w:rPr>
                <w:rFonts w:ascii="Arial" w:hAnsi="Arial" w:cs="Arial"/>
                <w:b/>
                <w:sz w:val="22"/>
                <w:szCs w:val="22"/>
              </w:rPr>
            </w:pPr>
            <w:r w:rsidRPr="00675C73">
              <w:rPr>
                <w:rFonts w:ascii="Arial" w:hAnsi="Arial" w:cs="Arial"/>
                <w:b/>
                <w:sz w:val="22"/>
                <w:szCs w:val="22"/>
              </w:rPr>
              <w:t>Deliverable Quality Plan Requirements</w:t>
            </w:r>
          </w:p>
        </w:tc>
      </w:tr>
      <w:tr w:rsidR="00D02F6A" w:rsidRPr="00675C73" w14:paraId="49D7A81B" w14:textId="77777777" w:rsidTr="00E05451">
        <w:tc>
          <w:tcPr>
            <w:tcW w:w="0" w:type="auto"/>
            <w:tcBorders>
              <w:top w:val="single" w:sz="4" w:space="0" w:color="auto"/>
              <w:left w:val="single" w:sz="4" w:space="0" w:color="auto"/>
              <w:bottom w:val="single" w:sz="4" w:space="0" w:color="auto"/>
              <w:right w:val="single" w:sz="4" w:space="0" w:color="auto"/>
            </w:tcBorders>
            <w:shd w:val="clear" w:color="auto" w:fill="auto"/>
          </w:tcPr>
          <w:p w14:paraId="1A95AB13" w14:textId="77777777" w:rsidR="00D02F6A" w:rsidRPr="00675C73" w:rsidRDefault="00D02F6A" w:rsidP="00E05451">
            <w:pPr>
              <w:tabs>
                <w:tab w:val="left" w:pos="0"/>
              </w:tabs>
              <w:rPr>
                <w:rFonts w:ascii="Arial" w:hAnsi="Arial" w:cs="Arial"/>
                <w:sz w:val="22"/>
                <w:szCs w:val="22"/>
              </w:rPr>
            </w:pPr>
            <w:r w:rsidRPr="00675C73">
              <w:rPr>
                <w:rFonts w:ascii="Arial" w:hAnsi="Arial" w:cs="Arial"/>
                <w:sz w:val="22"/>
                <w:szCs w:val="22"/>
              </w:rPr>
              <w:t>DEFCON 602B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0A9CD" w14:textId="77777777" w:rsidR="00D02F6A" w:rsidRPr="00675C73" w:rsidRDefault="00D02F6A"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F1CA1" w14:textId="77777777" w:rsidR="00D02F6A" w:rsidRPr="00675C73" w:rsidRDefault="00D02F6A"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A0969" w14:textId="77777777" w:rsidR="00D02F6A" w:rsidRPr="00675C73" w:rsidRDefault="00D02F6A" w:rsidP="00E05451">
            <w:pPr>
              <w:tabs>
                <w:tab w:val="left" w:pos="0"/>
              </w:tabs>
              <w:rPr>
                <w:rFonts w:ascii="Arial" w:hAnsi="Arial" w:cs="Arial"/>
                <w:sz w:val="22"/>
                <w:szCs w:val="22"/>
              </w:rPr>
            </w:pPr>
          </w:p>
        </w:tc>
      </w:tr>
      <w:tr w:rsidR="00D02F6A" w:rsidRPr="00675C73" w14:paraId="7E3CACF8" w14:textId="77777777" w:rsidTr="00E05451">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7158FF07" w14:textId="77777777" w:rsidR="00D02F6A" w:rsidRPr="00675C73" w:rsidRDefault="00D02F6A" w:rsidP="00E05451">
            <w:pPr>
              <w:tabs>
                <w:tab w:val="left" w:pos="0"/>
              </w:tabs>
              <w:rPr>
                <w:rFonts w:ascii="Arial" w:hAnsi="Arial" w:cs="Arial"/>
                <w:b/>
                <w:sz w:val="22"/>
                <w:szCs w:val="22"/>
              </w:rPr>
            </w:pPr>
            <w:r w:rsidRPr="00675C73">
              <w:rPr>
                <w:rFonts w:ascii="Arial" w:hAnsi="Arial" w:cs="Arial"/>
                <w:b/>
                <w:sz w:val="22"/>
                <w:szCs w:val="22"/>
              </w:rPr>
              <w:t>Warranty</w:t>
            </w:r>
          </w:p>
        </w:tc>
      </w:tr>
      <w:tr w:rsidR="00D02F6A" w:rsidRPr="00675C73" w14:paraId="4779AA1F" w14:textId="77777777" w:rsidTr="00E05451">
        <w:tc>
          <w:tcPr>
            <w:tcW w:w="0" w:type="auto"/>
            <w:tcBorders>
              <w:top w:val="single" w:sz="4" w:space="0" w:color="auto"/>
              <w:left w:val="single" w:sz="4" w:space="0" w:color="auto"/>
              <w:bottom w:val="single" w:sz="4" w:space="0" w:color="auto"/>
              <w:right w:val="single" w:sz="4" w:space="0" w:color="auto"/>
            </w:tcBorders>
            <w:shd w:val="clear" w:color="auto" w:fill="auto"/>
          </w:tcPr>
          <w:p w14:paraId="78C4A8FE" w14:textId="77777777" w:rsidR="00D02F6A" w:rsidRPr="00675C73" w:rsidRDefault="00D02F6A" w:rsidP="00E05451">
            <w:pPr>
              <w:tabs>
                <w:tab w:val="left" w:pos="0"/>
              </w:tabs>
              <w:rPr>
                <w:rFonts w:ascii="Arial" w:hAnsi="Arial" w:cs="Arial"/>
                <w:sz w:val="22"/>
                <w:szCs w:val="22"/>
              </w:rPr>
            </w:pPr>
            <w:r w:rsidRPr="00675C73">
              <w:rPr>
                <w:rFonts w:ascii="Arial" w:hAnsi="Arial" w:cs="Arial"/>
                <w:sz w:val="22"/>
                <w:szCs w:val="22"/>
              </w:rPr>
              <w:t>Warranty-remedies implied by general law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3FEB4" w14:textId="77777777" w:rsidR="00D02F6A" w:rsidRPr="00675C73" w:rsidRDefault="00D02F6A"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EFE8E" w14:textId="77777777" w:rsidR="00D02F6A" w:rsidRPr="00675C73" w:rsidRDefault="00D02F6A"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86C25" w14:textId="77777777" w:rsidR="00D02F6A" w:rsidRPr="00675C73" w:rsidRDefault="00D02F6A" w:rsidP="00E05451">
            <w:pPr>
              <w:tabs>
                <w:tab w:val="left" w:pos="0"/>
              </w:tabs>
              <w:rPr>
                <w:rFonts w:ascii="Arial" w:hAnsi="Arial" w:cs="Arial"/>
                <w:sz w:val="22"/>
                <w:szCs w:val="22"/>
              </w:rPr>
            </w:pPr>
          </w:p>
        </w:tc>
      </w:tr>
      <w:tr w:rsidR="004D5672" w:rsidRPr="00675C73" w14:paraId="3890BBFF" w14:textId="77777777" w:rsidTr="00E05451">
        <w:tc>
          <w:tcPr>
            <w:tcW w:w="0" w:type="auto"/>
            <w:tcBorders>
              <w:top w:val="single" w:sz="4" w:space="0" w:color="auto"/>
              <w:left w:val="single" w:sz="4" w:space="0" w:color="auto"/>
              <w:bottom w:val="single" w:sz="4" w:space="0" w:color="auto"/>
              <w:right w:val="single" w:sz="4" w:space="0" w:color="auto"/>
            </w:tcBorders>
            <w:shd w:val="clear" w:color="auto" w:fill="auto"/>
          </w:tcPr>
          <w:p w14:paraId="6A722997" w14:textId="2388EE18" w:rsidR="004D5672" w:rsidRPr="00675C73" w:rsidRDefault="004D5672" w:rsidP="00E05451">
            <w:pPr>
              <w:tabs>
                <w:tab w:val="left" w:pos="0"/>
              </w:tabs>
              <w:rPr>
                <w:rFonts w:ascii="Arial" w:hAnsi="Arial" w:cs="Arial"/>
                <w:b/>
                <w:sz w:val="22"/>
                <w:szCs w:val="22"/>
              </w:rPr>
            </w:pPr>
            <w:r w:rsidRPr="00675C73">
              <w:rPr>
                <w:rFonts w:ascii="Arial" w:hAnsi="Arial" w:cs="Arial"/>
                <w:b/>
                <w:sz w:val="22"/>
                <w:szCs w:val="22"/>
              </w:rPr>
              <w:t>Price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27DF7" w14:textId="77777777" w:rsidR="004D5672" w:rsidRPr="00675C73" w:rsidRDefault="004D5672"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74D17" w14:textId="77777777" w:rsidR="004D5672" w:rsidRPr="00675C73" w:rsidRDefault="004D5672"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53575" w14:textId="77777777" w:rsidR="004D5672" w:rsidRPr="00675C73" w:rsidRDefault="004D5672" w:rsidP="00E05451">
            <w:pPr>
              <w:tabs>
                <w:tab w:val="left" w:pos="0"/>
              </w:tabs>
              <w:rPr>
                <w:rFonts w:ascii="Arial" w:hAnsi="Arial" w:cs="Arial"/>
                <w:sz w:val="22"/>
                <w:szCs w:val="22"/>
              </w:rPr>
            </w:pPr>
          </w:p>
        </w:tc>
      </w:tr>
      <w:tr w:rsidR="004D5672" w:rsidRPr="00675C73" w14:paraId="204034F4" w14:textId="77777777" w:rsidTr="00E05451">
        <w:tc>
          <w:tcPr>
            <w:tcW w:w="0" w:type="auto"/>
            <w:tcBorders>
              <w:top w:val="single" w:sz="4" w:space="0" w:color="auto"/>
              <w:left w:val="single" w:sz="4" w:space="0" w:color="auto"/>
              <w:bottom w:val="single" w:sz="4" w:space="0" w:color="auto"/>
              <w:right w:val="single" w:sz="4" w:space="0" w:color="auto"/>
            </w:tcBorders>
            <w:shd w:val="clear" w:color="auto" w:fill="auto"/>
          </w:tcPr>
          <w:p w14:paraId="610D6EA7" w14:textId="32C75955" w:rsidR="004D5672" w:rsidRPr="00675C73" w:rsidRDefault="004D5672" w:rsidP="004D5672">
            <w:pPr>
              <w:tabs>
                <w:tab w:val="left" w:pos="0"/>
              </w:tabs>
              <w:rPr>
                <w:rFonts w:ascii="Arial" w:hAnsi="Arial" w:cs="Arial"/>
                <w:sz w:val="22"/>
                <w:szCs w:val="22"/>
              </w:rPr>
            </w:pPr>
            <w:r w:rsidRPr="00675C73">
              <w:rPr>
                <w:rFonts w:ascii="Arial" w:hAnsi="Arial" w:cs="Arial"/>
                <w:sz w:val="22"/>
                <w:szCs w:val="22"/>
              </w:rPr>
              <w:t>Price has been populated within the Total Contract Price box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AF753" w14:textId="77777777" w:rsidR="004D5672" w:rsidRPr="00675C73" w:rsidRDefault="004D5672"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F1241" w14:textId="77777777" w:rsidR="004D5672" w:rsidRPr="00675C73" w:rsidRDefault="004D5672"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C1F0E" w14:textId="77777777" w:rsidR="004D5672" w:rsidRPr="00675C73" w:rsidRDefault="004D5672" w:rsidP="00E05451">
            <w:pPr>
              <w:tabs>
                <w:tab w:val="left" w:pos="0"/>
              </w:tabs>
              <w:rPr>
                <w:rFonts w:ascii="Arial" w:hAnsi="Arial" w:cs="Arial"/>
                <w:sz w:val="22"/>
                <w:szCs w:val="22"/>
              </w:rPr>
            </w:pPr>
          </w:p>
        </w:tc>
      </w:tr>
      <w:tr w:rsidR="00D02F6A" w:rsidRPr="00675C73" w14:paraId="51932581" w14:textId="77777777" w:rsidTr="00E05451">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21804992" w14:textId="77777777" w:rsidR="00D02F6A" w:rsidRPr="00675C73" w:rsidRDefault="00D02F6A" w:rsidP="00E05451">
            <w:pPr>
              <w:tabs>
                <w:tab w:val="left" w:pos="0"/>
              </w:tabs>
              <w:rPr>
                <w:rFonts w:ascii="Arial" w:hAnsi="Arial" w:cs="Arial"/>
                <w:sz w:val="22"/>
                <w:szCs w:val="22"/>
              </w:rPr>
            </w:pPr>
            <w:r w:rsidRPr="00675C73">
              <w:rPr>
                <w:rFonts w:ascii="Arial" w:hAnsi="Arial" w:cs="Arial"/>
                <w:b/>
                <w:sz w:val="22"/>
                <w:szCs w:val="22"/>
              </w:rPr>
              <w:t>Appendixes</w:t>
            </w:r>
          </w:p>
        </w:tc>
      </w:tr>
      <w:tr w:rsidR="00D02F6A" w:rsidRPr="00675C73" w14:paraId="04E9553E" w14:textId="77777777" w:rsidTr="00E05451">
        <w:tc>
          <w:tcPr>
            <w:tcW w:w="0" w:type="auto"/>
            <w:tcBorders>
              <w:top w:val="single" w:sz="4" w:space="0" w:color="auto"/>
              <w:left w:val="single" w:sz="4" w:space="0" w:color="auto"/>
              <w:bottom w:val="single" w:sz="4" w:space="0" w:color="auto"/>
              <w:right w:val="single" w:sz="4" w:space="0" w:color="auto"/>
            </w:tcBorders>
            <w:shd w:val="clear" w:color="auto" w:fill="auto"/>
          </w:tcPr>
          <w:p w14:paraId="151299F0" w14:textId="77777777" w:rsidR="00D02F6A" w:rsidRPr="00675C73" w:rsidRDefault="00D02F6A" w:rsidP="00E05451">
            <w:pPr>
              <w:tabs>
                <w:tab w:val="left" w:pos="0"/>
              </w:tabs>
              <w:rPr>
                <w:rFonts w:ascii="Arial" w:hAnsi="Arial" w:cs="Arial"/>
                <w:sz w:val="22"/>
                <w:szCs w:val="22"/>
              </w:rPr>
            </w:pPr>
            <w:r w:rsidRPr="00675C73">
              <w:rPr>
                <w:rFonts w:ascii="Arial" w:hAnsi="Arial" w:cs="Arial"/>
                <w:sz w:val="22"/>
                <w:szCs w:val="22"/>
              </w:rPr>
              <w:t>Appendix 2 to Schedule 3 – Confidentiality Agreement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83806" w14:textId="77777777" w:rsidR="00D02F6A" w:rsidRPr="00675C73" w:rsidRDefault="00D02F6A"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9FBA0" w14:textId="77777777" w:rsidR="00D02F6A" w:rsidRPr="00675C73" w:rsidRDefault="00D02F6A"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6DA80" w14:textId="77777777" w:rsidR="00D02F6A" w:rsidRPr="00675C73" w:rsidRDefault="00D02F6A" w:rsidP="00E05451">
            <w:pPr>
              <w:tabs>
                <w:tab w:val="left" w:pos="0"/>
              </w:tabs>
              <w:rPr>
                <w:rFonts w:ascii="Arial" w:hAnsi="Arial" w:cs="Arial"/>
                <w:sz w:val="22"/>
                <w:szCs w:val="22"/>
              </w:rPr>
            </w:pPr>
          </w:p>
        </w:tc>
      </w:tr>
      <w:tr w:rsidR="00D02F6A" w:rsidRPr="00675C73" w14:paraId="75A8AF1B" w14:textId="77777777" w:rsidTr="00E05451">
        <w:tc>
          <w:tcPr>
            <w:tcW w:w="0" w:type="auto"/>
            <w:tcBorders>
              <w:top w:val="single" w:sz="4" w:space="0" w:color="auto"/>
              <w:left w:val="single" w:sz="4" w:space="0" w:color="auto"/>
              <w:bottom w:val="single" w:sz="4" w:space="0" w:color="auto"/>
              <w:right w:val="single" w:sz="4" w:space="0" w:color="auto"/>
            </w:tcBorders>
            <w:shd w:val="clear" w:color="auto" w:fill="auto"/>
          </w:tcPr>
          <w:p w14:paraId="0677DEDA" w14:textId="77777777" w:rsidR="00D02F6A" w:rsidRPr="00675C73" w:rsidRDefault="00D02F6A" w:rsidP="00E05451">
            <w:pPr>
              <w:tabs>
                <w:tab w:val="left" w:pos="0"/>
              </w:tabs>
              <w:rPr>
                <w:rFonts w:ascii="Arial" w:hAnsi="Arial" w:cs="Arial"/>
                <w:sz w:val="22"/>
                <w:szCs w:val="22"/>
              </w:rPr>
            </w:pPr>
            <w:r w:rsidRPr="00675C73">
              <w:rPr>
                <w:rFonts w:ascii="Arial" w:hAnsi="Arial" w:cs="Arial"/>
                <w:sz w:val="22"/>
                <w:szCs w:val="22"/>
              </w:rPr>
              <w:t xml:space="preserve">Appendix 3 to Schedule 3 – Price Summary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D14EE" w14:textId="77777777" w:rsidR="00D02F6A" w:rsidRPr="00675C73" w:rsidRDefault="00D02F6A"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8D017" w14:textId="77777777" w:rsidR="00D02F6A" w:rsidRPr="00675C73" w:rsidRDefault="00D02F6A"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3F631" w14:textId="77777777" w:rsidR="00D02F6A" w:rsidRPr="00675C73" w:rsidRDefault="00D02F6A" w:rsidP="00E05451">
            <w:pPr>
              <w:tabs>
                <w:tab w:val="left" w:pos="0"/>
              </w:tabs>
              <w:rPr>
                <w:rFonts w:ascii="Arial" w:hAnsi="Arial" w:cs="Arial"/>
                <w:sz w:val="22"/>
                <w:szCs w:val="22"/>
              </w:rPr>
            </w:pPr>
          </w:p>
        </w:tc>
      </w:tr>
      <w:tr w:rsidR="00D02F6A" w:rsidRPr="00675C73" w14:paraId="1BA033BD" w14:textId="77777777" w:rsidTr="00E05451">
        <w:tc>
          <w:tcPr>
            <w:tcW w:w="0" w:type="auto"/>
            <w:tcBorders>
              <w:top w:val="single" w:sz="4" w:space="0" w:color="auto"/>
              <w:left w:val="single" w:sz="4" w:space="0" w:color="auto"/>
              <w:bottom w:val="single" w:sz="4" w:space="0" w:color="auto"/>
              <w:right w:val="single" w:sz="4" w:space="0" w:color="auto"/>
            </w:tcBorders>
            <w:shd w:val="clear" w:color="auto" w:fill="auto"/>
          </w:tcPr>
          <w:p w14:paraId="460C12A7" w14:textId="314B0B05" w:rsidR="00D02F6A" w:rsidRPr="00675C73" w:rsidRDefault="004D5672" w:rsidP="00E05451">
            <w:pPr>
              <w:tabs>
                <w:tab w:val="left" w:pos="0"/>
              </w:tabs>
              <w:rPr>
                <w:rFonts w:ascii="Arial" w:hAnsi="Arial" w:cs="Arial"/>
                <w:sz w:val="22"/>
                <w:szCs w:val="22"/>
              </w:rPr>
            </w:pPr>
            <w:r w:rsidRPr="00675C73">
              <w:rPr>
                <w:rFonts w:ascii="Arial" w:hAnsi="Arial" w:cs="Arial"/>
                <w:sz w:val="22"/>
                <w:szCs w:val="22"/>
              </w:rPr>
              <w:t>Appendix 4</w:t>
            </w:r>
            <w:r w:rsidR="00D02F6A" w:rsidRPr="00675C73">
              <w:rPr>
                <w:rFonts w:ascii="Arial" w:hAnsi="Arial" w:cs="Arial"/>
                <w:sz w:val="22"/>
                <w:szCs w:val="22"/>
              </w:rPr>
              <w:t xml:space="preserve"> to Schedule 3 – Montreal Protocol Substances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46BC8" w14:textId="77777777" w:rsidR="00D02F6A" w:rsidRPr="00675C73" w:rsidRDefault="00D02F6A"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7ACB3" w14:textId="77777777" w:rsidR="00D02F6A" w:rsidRPr="00675C73" w:rsidRDefault="00D02F6A"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92F16" w14:textId="77777777" w:rsidR="00D02F6A" w:rsidRPr="00675C73" w:rsidRDefault="00D02F6A" w:rsidP="00E05451">
            <w:pPr>
              <w:tabs>
                <w:tab w:val="left" w:pos="0"/>
              </w:tabs>
              <w:rPr>
                <w:rFonts w:ascii="Arial" w:hAnsi="Arial" w:cs="Arial"/>
                <w:sz w:val="22"/>
                <w:szCs w:val="22"/>
              </w:rPr>
            </w:pPr>
          </w:p>
        </w:tc>
      </w:tr>
      <w:tr w:rsidR="00D02F6A" w:rsidRPr="00675C73" w14:paraId="034FA274" w14:textId="77777777" w:rsidTr="00E05451">
        <w:tc>
          <w:tcPr>
            <w:tcW w:w="0" w:type="auto"/>
            <w:tcBorders>
              <w:top w:val="single" w:sz="4" w:space="0" w:color="auto"/>
              <w:left w:val="single" w:sz="4" w:space="0" w:color="auto"/>
              <w:bottom w:val="single" w:sz="4" w:space="0" w:color="auto"/>
              <w:right w:val="single" w:sz="4" w:space="0" w:color="auto"/>
            </w:tcBorders>
            <w:shd w:val="clear" w:color="auto" w:fill="auto"/>
          </w:tcPr>
          <w:p w14:paraId="6BED9DD8" w14:textId="2B6825C7" w:rsidR="00D02F6A" w:rsidRPr="00675C73" w:rsidRDefault="004D5672" w:rsidP="00E05451">
            <w:pPr>
              <w:tabs>
                <w:tab w:val="left" w:pos="0"/>
              </w:tabs>
              <w:rPr>
                <w:rFonts w:ascii="Arial" w:hAnsi="Arial" w:cs="Arial"/>
                <w:sz w:val="22"/>
                <w:szCs w:val="22"/>
              </w:rPr>
            </w:pPr>
            <w:r w:rsidRPr="00675C73">
              <w:rPr>
                <w:rFonts w:ascii="Arial" w:hAnsi="Arial" w:cs="Arial"/>
                <w:sz w:val="22"/>
                <w:szCs w:val="22"/>
              </w:rPr>
              <w:t>DEFFORM</w:t>
            </w:r>
            <w:r w:rsidR="00D02F6A" w:rsidRPr="00675C73">
              <w:rPr>
                <w:rFonts w:ascii="Arial" w:hAnsi="Arial" w:cs="Arial"/>
                <w:sz w:val="22"/>
                <w:szCs w:val="22"/>
              </w:rPr>
              <w:t xml:space="preserve"> 539A – Tenderers Commercially Sensitive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D4C8D" w14:textId="77777777" w:rsidR="00D02F6A" w:rsidRPr="00675C73" w:rsidRDefault="00D02F6A"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E720B" w14:textId="77777777" w:rsidR="00D02F6A" w:rsidRPr="00675C73" w:rsidRDefault="00D02F6A" w:rsidP="00E05451">
            <w:pPr>
              <w:tabs>
                <w:tab w:val="left" w:pos="0"/>
              </w:tabs>
              <w:rPr>
                <w:rFonts w:ascii="Arial" w:hAnsi="Arial" w:cs="Arial"/>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A125F" w14:textId="77777777" w:rsidR="00D02F6A" w:rsidRPr="00675C73" w:rsidRDefault="00D02F6A" w:rsidP="00E05451">
            <w:pPr>
              <w:tabs>
                <w:tab w:val="left" w:pos="0"/>
              </w:tabs>
              <w:rPr>
                <w:rFonts w:ascii="Arial" w:hAnsi="Arial" w:cs="Arial"/>
                <w:sz w:val="22"/>
                <w:szCs w:val="22"/>
              </w:rPr>
            </w:pPr>
          </w:p>
        </w:tc>
      </w:tr>
    </w:tbl>
    <w:p w14:paraId="2117EAC0" w14:textId="77777777" w:rsidR="00D02F6A" w:rsidRPr="00675C73" w:rsidRDefault="00D02F6A" w:rsidP="00D02F6A">
      <w:pPr>
        <w:tabs>
          <w:tab w:val="left" w:pos="0"/>
          <w:tab w:val="left" w:pos="567"/>
          <w:tab w:val="left" w:pos="993"/>
        </w:tabs>
        <w:rPr>
          <w:rFonts w:ascii="Arial" w:hAnsi="Arial" w:cs="Arial"/>
          <w:sz w:val="22"/>
          <w:szCs w:val="22"/>
        </w:rPr>
      </w:pPr>
    </w:p>
    <w:p w14:paraId="6274B2DB" w14:textId="77777777" w:rsidR="0068061D" w:rsidRPr="0068061D" w:rsidRDefault="0068061D" w:rsidP="0068061D">
      <w:pPr>
        <w:pStyle w:val="ListParagraph"/>
        <w:numPr>
          <w:ilvl w:val="0"/>
          <w:numId w:val="11"/>
        </w:numPr>
        <w:tabs>
          <w:tab w:val="left" w:pos="0"/>
        </w:tabs>
        <w:rPr>
          <w:rFonts w:ascii="Arial" w:hAnsi="Arial" w:cs="Arial"/>
          <w:sz w:val="22"/>
          <w:szCs w:val="22"/>
        </w:rPr>
      </w:pPr>
      <w:r>
        <w:rPr>
          <w:rFonts w:ascii="Arial" w:hAnsi="Arial" w:cs="Arial"/>
          <w:sz w:val="22"/>
          <w:szCs w:val="22"/>
        </w:rPr>
        <w:tab/>
      </w:r>
      <w:r w:rsidRPr="0068061D">
        <w:rPr>
          <w:rFonts w:ascii="Arial" w:hAnsi="Arial" w:cs="Arial"/>
          <w:sz w:val="22"/>
          <w:szCs w:val="22"/>
        </w:rPr>
        <w:t xml:space="preserve">Tenderers are required to complete the Matrix below by detailing </w:t>
      </w:r>
      <w:r w:rsidRPr="0068061D">
        <w:rPr>
          <w:rFonts w:ascii="Arial" w:hAnsi="Arial" w:cs="Arial"/>
          <w:b/>
          <w:sz w:val="22"/>
          <w:szCs w:val="22"/>
          <w:u w:val="single"/>
        </w:rPr>
        <w:t>only</w:t>
      </w:r>
      <w:r w:rsidRPr="0068061D">
        <w:rPr>
          <w:rFonts w:ascii="Arial" w:hAnsi="Arial" w:cs="Arial"/>
          <w:sz w:val="22"/>
          <w:szCs w:val="22"/>
        </w:rPr>
        <w:t xml:space="preserve">  either “ Yes” or “No” to the questions. Failure to respond with ‘Yes’ to either of the below questions will result in the Tenderer being eliminated from the competition.</w:t>
      </w:r>
    </w:p>
    <w:p w14:paraId="68A1CE23" w14:textId="77777777" w:rsidR="00D02F6A" w:rsidRPr="00675C73" w:rsidRDefault="00D02F6A" w:rsidP="00D02F6A">
      <w:pPr>
        <w:tabs>
          <w:tab w:val="left" w:pos="0"/>
        </w:tabs>
        <w:rPr>
          <w:rFonts w:ascii="Arial" w:hAnsi="Arial" w:cs="Arial"/>
          <w:sz w:val="22"/>
          <w:szCs w:val="22"/>
        </w:rPr>
      </w:pPr>
    </w:p>
    <w:p w14:paraId="226E039C" w14:textId="77777777" w:rsidR="00D02F6A" w:rsidRPr="00675C73" w:rsidRDefault="00D02F6A" w:rsidP="00D02F6A">
      <w:pPr>
        <w:tabs>
          <w:tab w:val="left" w:pos="0"/>
        </w:tabs>
        <w:rPr>
          <w:rFonts w:ascii="Arial" w:hAnsi="Arial" w:cs="Arial"/>
          <w:sz w:val="22"/>
          <w:szCs w:val="22"/>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13"/>
        <w:gridCol w:w="2268"/>
      </w:tblGrid>
      <w:tr w:rsidR="00D02F6A" w:rsidRPr="00675C73" w14:paraId="4A7FDD80" w14:textId="77777777" w:rsidTr="00E05451">
        <w:trPr>
          <w:trHeight w:val="540"/>
        </w:trPr>
        <w:tc>
          <w:tcPr>
            <w:tcW w:w="7513" w:type="dxa"/>
            <w:shd w:val="clear" w:color="auto" w:fill="C0C0C0"/>
          </w:tcPr>
          <w:p w14:paraId="718D4AEA" w14:textId="77777777" w:rsidR="00D02F6A" w:rsidRPr="00675C73" w:rsidRDefault="00D02F6A" w:rsidP="00E05451">
            <w:pPr>
              <w:tabs>
                <w:tab w:val="left" w:pos="0"/>
              </w:tabs>
              <w:rPr>
                <w:rFonts w:ascii="Arial" w:hAnsi="Arial" w:cs="Arial"/>
                <w:sz w:val="22"/>
                <w:szCs w:val="22"/>
              </w:rPr>
            </w:pPr>
            <w:r w:rsidRPr="00675C73">
              <w:rPr>
                <w:rFonts w:ascii="Arial" w:hAnsi="Arial" w:cs="Arial"/>
                <w:sz w:val="22"/>
                <w:szCs w:val="22"/>
              </w:rPr>
              <w:t>Pass / Fail Questions</w:t>
            </w:r>
          </w:p>
        </w:tc>
        <w:tc>
          <w:tcPr>
            <w:tcW w:w="2268" w:type="dxa"/>
            <w:shd w:val="clear" w:color="auto" w:fill="C0C0C0"/>
          </w:tcPr>
          <w:p w14:paraId="547FEBA4" w14:textId="77777777" w:rsidR="00D02F6A" w:rsidRPr="00675C73" w:rsidRDefault="00D02F6A" w:rsidP="00E05451">
            <w:pPr>
              <w:tabs>
                <w:tab w:val="left" w:pos="0"/>
              </w:tabs>
              <w:rPr>
                <w:rFonts w:ascii="Arial" w:hAnsi="Arial" w:cs="Arial"/>
                <w:sz w:val="22"/>
                <w:szCs w:val="22"/>
              </w:rPr>
            </w:pPr>
            <w:r w:rsidRPr="00675C73">
              <w:rPr>
                <w:rFonts w:ascii="Arial" w:hAnsi="Arial" w:cs="Arial"/>
                <w:sz w:val="22"/>
                <w:szCs w:val="22"/>
              </w:rPr>
              <w:t>Yes/No</w:t>
            </w:r>
          </w:p>
        </w:tc>
      </w:tr>
      <w:tr w:rsidR="00D02F6A" w:rsidRPr="00675C73" w14:paraId="46985EBB" w14:textId="77777777" w:rsidTr="00E05451">
        <w:trPr>
          <w:trHeight w:val="349"/>
        </w:trPr>
        <w:tc>
          <w:tcPr>
            <w:tcW w:w="7513" w:type="dxa"/>
          </w:tcPr>
          <w:p w14:paraId="2661590F" w14:textId="34516D2C" w:rsidR="00D02F6A" w:rsidRPr="00675C73" w:rsidRDefault="00D02F6A" w:rsidP="00D02F6A">
            <w:pPr>
              <w:tabs>
                <w:tab w:val="left" w:pos="0"/>
              </w:tabs>
              <w:rPr>
                <w:rFonts w:ascii="Arial" w:hAnsi="Arial" w:cs="Arial"/>
                <w:sz w:val="22"/>
                <w:szCs w:val="22"/>
              </w:rPr>
            </w:pPr>
            <w:r w:rsidRPr="00675C73">
              <w:rPr>
                <w:rFonts w:ascii="Arial" w:hAnsi="Arial" w:cs="Arial"/>
                <w:sz w:val="22"/>
                <w:szCs w:val="22"/>
              </w:rPr>
              <w:t xml:space="preserve">Willingness to Trade on CP&amp;F </w:t>
            </w:r>
          </w:p>
        </w:tc>
        <w:tc>
          <w:tcPr>
            <w:tcW w:w="2268" w:type="dxa"/>
          </w:tcPr>
          <w:p w14:paraId="7FA25AF4" w14:textId="77777777" w:rsidR="00D02F6A" w:rsidRPr="00675C73" w:rsidRDefault="00D02F6A" w:rsidP="00E05451">
            <w:pPr>
              <w:tabs>
                <w:tab w:val="left" w:pos="0"/>
              </w:tabs>
              <w:rPr>
                <w:rFonts w:ascii="Arial" w:hAnsi="Arial" w:cs="Arial"/>
                <w:sz w:val="22"/>
                <w:szCs w:val="22"/>
              </w:rPr>
            </w:pPr>
          </w:p>
          <w:p w14:paraId="12883FEC" w14:textId="77777777" w:rsidR="00D02F6A" w:rsidRPr="00675C73" w:rsidRDefault="00D02F6A" w:rsidP="00E05451">
            <w:pPr>
              <w:tabs>
                <w:tab w:val="left" w:pos="0"/>
              </w:tabs>
              <w:rPr>
                <w:rFonts w:ascii="Arial" w:hAnsi="Arial" w:cs="Arial"/>
                <w:sz w:val="22"/>
                <w:szCs w:val="22"/>
              </w:rPr>
            </w:pPr>
          </w:p>
          <w:p w14:paraId="10090F30" w14:textId="77777777" w:rsidR="00D02F6A" w:rsidRPr="00675C73" w:rsidRDefault="00D02F6A" w:rsidP="00E05451">
            <w:pPr>
              <w:tabs>
                <w:tab w:val="left" w:pos="0"/>
              </w:tabs>
              <w:rPr>
                <w:rFonts w:ascii="Arial" w:hAnsi="Arial" w:cs="Arial"/>
                <w:sz w:val="22"/>
                <w:szCs w:val="22"/>
              </w:rPr>
            </w:pPr>
          </w:p>
        </w:tc>
      </w:tr>
      <w:tr w:rsidR="00D02F6A" w:rsidRPr="00675C73" w14:paraId="55D4459F" w14:textId="77777777" w:rsidTr="00E05451">
        <w:trPr>
          <w:trHeight w:val="540"/>
        </w:trPr>
        <w:tc>
          <w:tcPr>
            <w:tcW w:w="7513" w:type="dxa"/>
          </w:tcPr>
          <w:p w14:paraId="5E7711E9" w14:textId="77777777" w:rsidR="00D02F6A" w:rsidRPr="00675C73" w:rsidRDefault="00D02F6A" w:rsidP="00E05451">
            <w:pPr>
              <w:tabs>
                <w:tab w:val="left" w:pos="0"/>
              </w:tabs>
              <w:rPr>
                <w:rFonts w:ascii="Arial" w:hAnsi="Arial" w:cs="Arial"/>
                <w:sz w:val="22"/>
                <w:szCs w:val="22"/>
              </w:rPr>
            </w:pPr>
            <w:r w:rsidRPr="00675C73">
              <w:rPr>
                <w:rFonts w:ascii="Arial" w:hAnsi="Arial" w:cs="Arial"/>
                <w:sz w:val="22"/>
                <w:szCs w:val="22"/>
              </w:rPr>
              <w:t>Parent company guarantee will be provided (if required)</w:t>
            </w:r>
          </w:p>
        </w:tc>
        <w:tc>
          <w:tcPr>
            <w:tcW w:w="2268" w:type="dxa"/>
          </w:tcPr>
          <w:p w14:paraId="18F6F9A7" w14:textId="77777777" w:rsidR="00D02F6A" w:rsidRPr="00675C73" w:rsidRDefault="00D02F6A" w:rsidP="00E05451">
            <w:pPr>
              <w:tabs>
                <w:tab w:val="left" w:pos="0"/>
              </w:tabs>
              <w:rPr>
                <w:rFonts w:ascii="Arial" w:hAnsi="Arial" w:cs="Arial"/>
                <w:sz w:val="22"/>
                <w:szCs w:val="22"/>
              </w:rPr>
            </w:pPr>
          </w:p>
        </w:tc>
      </w:tr>
    </w:tbl>
    <w:p w14:paraId="4A2DD9CA" w14:textId="5323E6C7" w:rsidR="00D02F6A" w:rsidRPr="00675C73" w:rsidRDefault="00D02F6A" w:rsidP="00D02F6A">
      <w:pPr>
        <w:tabs>
          <w:tab w:val="left" w:pos="709"/>
        </w:tabs>
        <w:spacing w:before="120" w:after="120"/>
        <w:jc w:val="center"/>
        <w:rPr>
          <w:rFonts w:ascii="Arial" w:hAnsi="Arial" w:cs="Arial"/>
          <w:sz w:val="22"/>
          <w:szCs w:val="22"/>
          <w:u w:val="single"/>
        </w:rPr>
      </w:pPr>
      <w:r w:rsidRPr="00675C73">
        <w:rPr>
          <w:rFonts w:ascii="Arial" w:hAnsi="Arial" w:cs="Arial"/>
          <w:sz w:val="22"/>
          <w:szCs w:val="22"/>
          <w:u w:val="single"/>
        </w:rPr>
        <w:br w:type="page"/>
      </w:r>
    </w:p>
    <w:p w14:paraId="559555F7" w14:textId="3F879ECA" w:rsidR="00D02F6A" w:rsidRPr="00675C73" w:rsidRDefault="00D02F6A" w:rsidP="00D02F6A">
      <w:pPr>
        <w:tabs>
          <w:tab w:val="left" w:pos="709"/>
        </w:tabs>
        <w:spacing w:before="120" w:after="120" w:line="360" w:lineRule="auto"/>
        <w:jc w:val="center"/>
        <w:rPr>
          <w:rFonts w:ascii="Arial" w:hAnsi="Arial" w:cs="Arial"/>
          <w:b/>
          <w:sz w:val="22"/>
          <w:szCs w:val="22"/>
          <w:u w:val="single"/>
        </w:rPr>
      </w:pPr>
      <w:r w:rsidRPr="00675C73">
        <w:rPr>
          <w:rFonts w:ascii="Arial" w:hAnsi="Arial" w:cs="Arial"/>
          <w:b/>
          <w:sz w:val="22"/>
          <w:szCs w:val="22"/>
          <w:u w:val="single"/>
        </w:rPr>
        <w:t xml:space="preserve">TECHNICAL EVALUATION CRITERIA FOR THE INVITATION TO TENDER FOR </w:t>
      </w:r>
    </w:p>
    <w:p w14:paraId="5D0FBB0C" w14:textId="77777777" w:rsidR="00D02F6A" w:rsidRPr="00675C73" w:rsidRDefault="00D02F6A" w:rsidP="00D02F6A">
      <w:pPr>
        <w:tabs>
          <w:tab w:val="left" w:pos="709"/>
        </w:tabs>
        <w:spacing w:before="120" w:after="120" w:line="360" w:lineRule="auto"/>
        <w:jc w:val="center"/>
        <w:rPr>
          <w:rFonts w:ascii="Arial" w:hAnsi="Arial" w:cs="Arial"/>
          <w:b/>
          <w:sz w:val="22"/>
          <w:szCs w:val="22"/>
          <w:u w:val="single"/>
        </w:rPr>
      </w:pPr>
      <w:r w:rsidRPr="00675C73">
        <w:rPr>
          <w:rFonts w:ascii="Arial" w:hAnsi="Arial" w:cs="Arial"/>
          <w:b/>
          <w:sz w:val="22"/>
          <w:szCs w:val="22"/>
          <w:u w:val="single"/>
        </w:rPr>
        <w:t>SPECIALIST SAFETY SUPPORT TO THE PUMA HC2 TEAM</w:t>
      </w:r>
    </w:p>
    <w:p w14:paraId="682B5463" w14:textId="77777777" w:rsidR="00136AD2" w:rsidRPr="00675C73" w:rsidRDefault="00136AD2" w:rsidP="00D02F6A">
      <w:pPr>
        <w:tabs>
          <w:tab w:val="left" w:pos="709"/>
        </w:tabs>
        <w:spacing w:before="120" w:after="120"/>
        <w:jc w:val="center"/>
        <w:rPr>
          <w:rFonts w:ascii="Arial" w:hAnsi="Arial" w:cs="Arial"/>
          <w:sz w:val="22"/>
          <w:szCs w:val="22"/>
          <w:u w:val="single"/>
        </w:rPr>
      </w:pPr>
    </w:p>
    <w:p w14:paraId="33559D6F" w14:textId="77777777" w:rsidR="00A45F3E" w:rsidRPr="00675C73" w:rsidRDefault="00A45F3E" w:rsidP="0068061D">
      <w:pPr>
        <w:numPr>
          <w:ilvl w:val="0"/>
          <w:numId w:val="12"/>
        </w:numPr>
        <w:overflowPunct w:val="0"/>
        <w:autoSpaceDE w:val="0"/>
        <w:autoSpaceDN w:val="0"/>
        <w:adjustRightInd w:val="0"/>
        <w:spacing w:before="120" w:after="120"/>
        <w:textAlignment w:val="baseline"/>
        <w:rPr>
          <w:rFonts w:ascii="Arial" w:hAnsi="Arial" w:cs="Arial"/>
          <w:b/>
          <w:bCs/>
          <w:sz w:val="22"/>
          <w:szCs w:val="22"/>
          <w:u w:val="single"/>
        </w:rPr>
      </w:pPr>
      <w:r w:rsidRPr="00675C73">
        <w:rPr>
          <w:rFonts w:ascii="Arial" w:hAnsi="Arial" w:cs="Arial"/>
          <w:b/>
          <w:bCs/>
          <w:sz w:val="22"/>
          <w:szCs w:val="22"/>
          <w:u w:val="single"/>
        </w:rPr>
        <w:t>Introduction</w:t>
      </w:r>
    </w:p>
    <w:p w14:paraId="3D1CCB22" w14:textId="63585190" w:rsidR="00D30917" w:rsidRPr="00675C73" w:rsidRDefault="00A45F3E" w:rsidP="0068061D">
      <w:pPr>
        <w:numPr>
          <w:ilvl w:val="1"/>
          <w:numId w:val="12"/>
        </w:numPr>
        <w:overflowPunct w:val="0"/>
        <w:autoSpaceDE w:val="0"/>
        <w:autoSpaceDN w:val="0"/>
        <w:adjustRightInd w:val="0"/>
        <w:spacing w:before="120" w:after="120"/>
        <w:ind w:left="426" w:hanging="426"/>
        <w:textAlignment w:val="baseline"/>
        <w:rPr>
          <w:rFonts w:ascii="Arial" w:hAnsi="Arial" w:cs="Arial"/>
          <w:bCs/>
          <w:sz w:val="22"/>
          <w:szCs w:val="22"/>
        </w:rPr>
      </w:pPr>
      <w:r w:rsidRPr="00675C73">
        <w:rPr>
          <w:rFonts w:ascii="Arial" w:hAnsi="Arial" w:cs="Arial"/>
          <w:bCs/>
          <w:sz w:val="22"/>
          <w:szCs w:val="22"/>
        </w:rPr>
        <w:t xml:space="preserve">This document sets out the </w:t>
      </w:r>
      <w:r w:rsidR="00D02F6A" w:rsidRPr="00675C73">
        <w:rPr>
          <w:rFonts w:ascii="Arial" w:hAnsi="Arial" w:cs="Arial"/>
          <w:bCs/>
          <w:sz w:val="22"/>
          <w:szCs w:val="22"/>
        </w:rPr>
        <w:t xml:space="preserve">technical </w:t>
      </w:r>
      <w:r w:rsidRPr="00675C73">
        <w:rPr>
          <w:rFonts w:ascii="Arial" w:hAnsi="Arial" w:cs="Arial"/>
          <w:bCs/>
          <w:sz w:val="22"/>
          <w:szCs w:val="22"/>
        </w:rPr>
        <w:t xml:space="preserve">criteria against which the companies that submitted a tender to supply the </w:t>
      </w:r>
      <w:r w:rsidR="00835563" w:rsidRPr="00675C73">
        <w:rPr>
          <w:rFonts w:ascii="Arial" w:hAnsi="Arial" w:cs="Arial"/>
          <w:bCs/>
          <w:sz w:val="22"/>
          <w:szCs w:val="22"/>
        </w:rPr>
        <w:t xml:space="preserve">specialist Safety Support </w:t>
      </w:r>
      <w:r w:rsidRPr="00675C73">
        <w:rPr>
          <w:rFonts w:ascii="Arial" w:hAnsi="Arial" w:cs="Arial"/>
          <w:bCs/>
          <w:sz w:val="22"/>
          <w:szCs w:val="22"/>
        </w:rPr>
        <w:t xml:space="preserve">to the Puma </w:t>
      </w:r>
      <w:r w:rsidR="00835563" w:rsidRPr="00675C73">
        <w:rPr>
          <w:rFonts w:ascii="Arial" w:hAnsi="Arial" w:cs="Arial"/>
          <w:bCs/>
          <w:sz w:val="22"/>
          <w:szCs w:val="22"/>
        </w:rPr>
        <w:t>HC</w:t>
      </w:r>
      <w:r w:rsidRPr="00675C73">
        <w:rPr>
          <w:rFonts w:ascii="Arial" w:hAnsi="Arial" w:cs="Arial"/>
          <w:bCs/>
          <w:sz w:val="22"/>
          <w:szCs w:val="22"/>
        </w:rPr>
        <w:t xml:space="preserve">2 </w:t>
      </w:r>
      <w:r w:rsidR="00835563" w:rsidRPr="00675C73">
        <w:rPr>
          <w:rFonts w:ascii="Arial" w:hAnsi="Arial" w:cs="Arial"/>
          <w:bCs/>
          <w:sz w:val="22"/>
          <w:szCs w:val="22"/>
        </w:rPr>
        <w:t>Team will be assessed.</w:t>
      </w:r>
    </w:p>
    <w:p w14:paraId="56FD9463" w14:textId="5A4609E1" w:rsidR="00D30917" w:rsidRPr="00675C73" w:rsidRDefault="00D30917" w:rsidP="0068061D">
      <w:pPr>
        <w:numPr>
          <w:ilvl w:val="0"/>
          <w:numId w:val="12"/>
        </w:numPr>
        <w:overflowPunct w:val="0"/>
        <w:autoSpaceDE w:val="0"/>
        <w:autoSpaceDN w:val="0"/>
        <w:adjustRightInd w:val="0"/>
        <w:spacing w:before="120" w:after="120"/>
        <w:ind w:left="426"/>
        <w:textAlignment w:val="baseline"/>
        <w:rPr>
          <w:rFonts w:ascii="Arial" w:hAnsi="Arial" w:cs="Arial"/>
          <w:b/>
          <w:bCs/>
          <w:sz w:val="22"/>
          <w:szCs w:val="22"/>
        </w:rPr>
      </w:pPr>
      <w:r w:rsidRPr="00675C73">
        <w:rPr>
          <w:rFonts w:ascii="Arial" w:hAnsi="Arial" w:cs="Arial"/>
          <w:b/>
          <w:bCs/>
          <w:sz w:val="22"/>
          <w:szCs w:val="22"/>
          <w:u w:val="single"/>
        </w:rPr>
        <w:t>Technical Evaluation</w:t>
      </w:r>
    </w:p>
    <w:p w14:paraId="7BC2CB65" w14:textId="60125953" w:rsidR="00D92834" w:rsidRPr="00A34918" w:rsidRDefault="00A34918" w:rsidP="00DD7F1A">
      <w:pPr>
        <w:pStyle w:val="ListParagraph"/>
        <w:numPr>
          <w:ilvl w:val="1"/>
          <w:numId w:val="13"/>
        </w:numPr>
        <w:overflowPunct w:val="0"/>
        <w:autoSpaceDE w:val="0"/>
        <w:autoSpaceDN w:val="0"/>
        <w:adjustRightInd w:val="0"/>
        <w:spacing w:before="120" w:after="120"/>
        <w:textAlignment w:val="baseline"/>
        <w:rPr>
          <w:rFonts w:ascii="Arial" w:hAnsi="Arial" w:cs="Arial"/>
          <w:bCs/>
          <w:sz w:val="22"/>
          <w:szCs w:val="22"/>
        </w:rPr>
      </w:pPr>
      <w:r>
        <w:rPr>
          <w:rFonts w:ascii="Arial" w:hAnsi="Arial" w:cs="Arial"/>
          <w:bCs/>
          <w:sz w:val="22"/>
          <w:szCs w:val="22"/>
        </w:rPr>
        <w:t xml:space="preserve">    </w:t>
      </w:r>
      <w:r w:rsidR="00A45F3E" w:rsidRPr="00A34918">
        <w:rPr>
          <w:rFonts w:ascii="Arial" w:hAnsi="Arial" w:cs="Arial"/>
          <w:bCs/>
          <w:sz w:val="22"/>
          <w:szCs w:val="22"/>
        </w:rPr>
        <w:t xml:space="preserve">Failure to meet the minimum required </w:t>
      </w:r>
      <w:r w:rsidR="001C2E08" w:rsidRPr="00A34918">
        <w:rPr>
          <w:rFonts w:ascii="Arial" w:hAnsi="Arial" w:cs="Arial"/>
          <w:bCs/>
          <w:sz w:val="22"/>
          <w:szCs w:val="22"/>
        </w:rPr>
        <w:t xml:space="preserve">technical </w:t>
      </w:r>
      <w:r w:rsidR="00A45F3E" w:rsidRPr="00A34918">
        <w:rPr>
          <w:rFonts w:ascii="Arial" w:hAnsi="Arial" w:cs="Arial"/>
          <w:bCs/>
          <w:sz w:val="22"/>
          <w:szCs w:val="22"/>
        </w:rPr>
        <w:t>score</w:t>
      </w:r>
      <w:r w:rsidR="001C2E08" w:rsidRPr="00A34918">
        <w:rPr>
          <w:rFonts w:ascii="Arial" w:hAnsi="Arial" w:cs="Arial"/>
          <w:bCs/>
          <w:sz w:val="22"/>
          <w:szCs w:val="22"/>
        </w:rPr>
        <w:t xml:space="preserve">s detailed within this document </w:t>
      </w:r>
      <w:r w:rsidR="00A45F3E" w:rsidRPr="00A34918">
        <w:rPr>
          <w:rFonts w:ascii="Arial" w:hAnsi="Arial" w:cs="Arial"/>
          <w:bCs/>
          <w:sz w:val="22"/>
          <w:szCs w:val="22"/>
        </w:rPr>
        <w:t xml:space="preserve">will </w:t>
      </w:r>
      <w:r w:rsidR="00DD7F1A" w:rsidRPr="00DD7F1A">
        <w:rPr>
          <w:rFonts w:ascii="Arial" w:hAnsi="Arial" w:cs="Arial"/>
          <w:bCs/>
          <w:sz w:val="22"/>
          <w:szCs w:val="22"/>
        </w:rPr>
        <w:t>be considered technically non-compliant</w:t>
      </w:r>
      <w:r w:rsidR="00DD7F1A">
        <w:rPr>
          <w:rFonts w:ascii="Arial" w:hAnsi="Arial" w:cs="Arial"/>
          <w:bCs/>
          <w:sz w:val="22"/>
          <w:szCs w:val="22"/>
        </w:rPr>
        <w:t xml:space="preserve"> and will </w:t>
      </w:r>
      <w:r w:rsidR="00A45F3E" w:rsidRPr="00A34918">
        <w:rPr>
          <w:rFonts w:ascii="Arial" w:hAnsi="Arial" w:cs="Arial"/>
          <w:bCs/>
          <w:sz w:val="22"/>
          <w:szCs w:val="22"/>
        </w:rPr>
        <w:t>result in elimination from the tendering process</w:t>
      </w:r>
      <w:r w:rsidR="00D30917" w:rsidRPr="00A34918">
        <w:rPr>
          <w:rFonts w:ascii="Arial" w:hAnsi="Arial" w:cs="Arial"/>
          <w:bCs/>
          <w:sz w:val="22"/>
          <w:szCs w:val="22"/>
        </w:rPr>
        <w:t>.</w:t>
      </w:r>
      <w:r w:rsidRPr="00A34918">
        <w:rPr>
          <w:rFonts w:ascii="Arial" w:hAnsi="Arial" w:cs="Arial"/>
          <w:bCs/>
          <w:sz w:val="22"/>
          <w:szCs w:val="22"/>
        </w:rPr>
        <w:t xml:space="preserve"> </w:t>
      </w:r>
    </w:p>
    <w:p w14:paraId="33559D75" w14:textId="33709DBF" w:rsidR="00A45F3E" w:rsidRPr="00675C73" w:rsidRDefault="00835563" w:rsidP="0068061D">
      <w:pPr>
        <w:numPr>
          <w:ilvl w:val="1"/>
          <w:numId w:val="12"/>
        </w:numPr>
        <w:overflowPunct w:val="0"/>
        <w:autoSpaceDE w:val="0"/>
        <w:autoSpaceDN w:val="0"/>
        <w:adjustRightInd w:val="0"/>
        <w:spacing w:before="120" w:after="120"/>
        <w:ind w:left="426" w:hanging="426"/>
        <w:textAlignment w:val="baseline"/>
        <w:rPr>
          <w:rFonts w:ascii="Arial" w:hAnsi="Arial" w:cs="Arial"/>
          <w:bCs/>
          <w:sz w:val="22"/>
          <w:szCs w:val="22"/>
        </w:rPr>
      </w:pPr>
      <w:r w:rsidRPr="00675C73">
        <w:rPr>
          <w:rFonts w:ascii="Arial" w:hAnsi="Arial" w:cs="Arial"/>
          <w:bCs/>
          <w:sz w:val="22"/>
          <w:szCs w:val="22"/>
        </w:rPr>
        <w:t>Written Technical Criteria</w:t>
      </w:r>
      <w:r w:rsidR="00136AD2" w:rsidRPr="00675C73">
        <w:rPr>
          <w:rFonts w:ascii="Arial" w:hAnsi="Arial" w:cs="Arial"/>
          <w:bCs/>
          <w:sz w:val="22"/>
          <w:szCs w:val="22"/>
        </w:rPr>
        <w:t xml:space="preserve"> </w:t>
      </w:r>
      <w:r w:rsidRPr="00675C73">
        <w:rPr>
          <w:rFonts w:ascii="Arial" w:hAnsi="Arial" w:cs="Arial"/>
          <w:bCs/>
          <w:sz w:val="22"/>
          <w:szCs w:val="22"/>
        </w:rPr>
        <w:t>will account for 100% of the total technical score</w:t>
      </w:r>
      <w:r w:rsidR="001C2E08" w:rsidRPr="00675C73">
        <w:rPr>
          <w:rFonts w:ascii="Arial" w:hAnsi="Arial" w:cs="Arial"/>
          <w:bCs/>
          <w:sz w:val="22"/>
          <w:szCs w:val="22"/>
        </w:rPr>
        <w:t xml:space="preserve"> and 70% of the overall score</w:t>
      </w:r>
      <w:r w:rsidR="00D02F6A" w:rsidRPr="00675C73">
        <w:rPr>
          <w:rFonts w:ascii="Arial" w:hAnsi="Arial" w:cs="Arial"/>
          <w:bCs/>
          <w:sz w:val="22"/>
          <w:szCs w:val="22"/>
        </w:rPr>
        <w:t xml:space="preserve">. </w:t>
      </w:r>
    </w:p>
    <w:p w14:paraId="33559D76" w14:textId="31A4AB51" w:rsidR="00A45F3E" w:rsidRPr="00675C73" w:rsidRDefault="00A45F3E" w:rsidP="0068061D">
      <w:pPr>
        <w:numPr>
          <w:ilvl w:val="0"/>
          <w:numId w:val="12"/>
        </w:numPr>
        <w:overflowPunct w:val="0"/>
        <w:autoSpaceDE w:val="0"/>
        <w:autoSpaceDN w:val="0"/>
        <w:adjustRightInd w:val="0"/>
        <w:spacing w:before="120" w:after="120"/>
        <w:textAlignment w:val="baseline"/>
        <w:rPr>
          <w:rFonts w:ascii="Arial" w:hAnsi="Arial" w:cs="Arial"/>
          <w:b/>
          <w:bCs/>
          <w:sz w:val="22"/>
          <w:szCs w:val="22"/>
          <w:u w:val="single"/>
        </w:rPr>
      </w:pPr>
      <w:r w:rsidRPr="00675C73">
        <w:rPr>
          <w:rFonts w:ascii="Arial" w:hAnsi="Arial" w:cs="Arial"/>
          <w:b/>
          <w:bCs/>
          <w:sz w:val="22"/>
          <w:szCs w:val="22"/>
          <w:u w:val="single"/>
        </w:rPr>
        <w:t xml:space="preserve">Written Technical Criteria </w:t>
      </w:r>
    </w:p>
    <w:p w14:paraId="33559D78" w14:textId="5517EB72" w:rsidR="00A45F3E" w:rsidRPr="00675C73" w:rsidRDefault="00835563" w:rsidP="0068061D">
      <w:pPr>
        <w:numPr>
          <w:ilvl w:val="1"/>
          <w:numId w:val="12"/>
        </w:numPr>
        <w:overflowPunct w:val="0"/>
        <w:autoSpaceDE w:val="0"/>
        <w:autoSpaceDN w:val="0"/>
        <w:adjustRightInd w:val="0"/>
        <w:spacing w:before="120" w:after="120"/>
        <w:ind w:left="426" w:hanging="426"/>
        <w:textAlignment w:val="baseline"/>
        <w:rPr>
          <w:rFonts w:ascii="Arial" w:hAnsi="Arial" w:cs="Arial"/>
          <w:bCs/>
          <w:sz w:val="22"/>
          <w:szCs w:val="22"/>
        </w:rPr>
      </w:pPr>
      <w:r w:rsidRPr="00675C73">
        <w:rPr>
          <w:rFonts w:ascii="Arial" w:hAnsi="Arial" w:cs="Arial"/>
          <w:bCs/>
          <w:sz w:val="22"/>
          <w:szCs w:val="22"/>
        </w:rPr>
        <w:t>This</w:t>
      </w:r>
      <w:r w:rsidR="00A45F3E" w:rsidRPr="00675C73">
        <w:rPr>
          <w:rFonts w:ascii="Arial" w:hAnsi="Arial" w:cs="Arial"/>
          <w:bCs/>
          <w:sz w:val="22"/>
          <w:szCs w:val="22"/>
        </w:rPr>
        <w:t xml:space="preserve"> consists of a technical review of the Tenderer’s ITT response agai</w:t>
      </w:r>
      <w:r w:rsidR="00136AD2" w:rsidRPr="00675C73">
        <w:rPr>
          <w:rFonts w:ascii="Arial" w:hAnsi="Arial" w:cs="Arial"/>
          <w:bCs/>
          <w:sz w:val="22"/>
          <w:szCs w:val="22"/>
        </w:rPr>
        <w:t xml:space="preserve">nst the assessment areas </w:t>
      </w:r>
      <w:r w:rsidR="000C1D7E" w:rsidRPr="00675C73">
        <w:rPr>
          <w:rFonts w:ascii="Arial" w:hAnsi="Arial" w:cs="Arial"/>
          <w:bCs/>
          <w:sz w:val="22"/>
          <w:szCs w:val="22"/>
        </w:rPr>
        <w:t xml:space="preserve">detailed in the table </w:t>
      </w:r>
      <w:r w:rsidR="00136AD2" w:rsidRPr="00675C73">
        <w:rPr>
          <w:rFonts w:ascii="Arial" w:hAnsi="Arial" w:cs="Arial"/>
          <w:bCs/>
          <w:sz w:val="22"/>
          <w:szCs w:val="22"/>
        </w:rPr>
        <w:t>below</w:t>
      </w:r>
      <w:r w:rsidR="00A45F3E" w:rsidRPr="00675C73">
        <w:rPr>
          <w:rFonts w:ascii="Arial" w:hAnsi="Arial" w:cs="Arial"/>
          <w:bCs/>
          <w:sz w:val="22"/>
          <w:szCs w:val="22"/>
        </w:rPr>
        <w:t xml:space="preserve">. The Tenderer’s response in supplying this written information will substantiate their ability to </w:t>
      </w:r>
      <w:r w:rsidRPr="00675C73">
        <w:rPr>
          <w:rFonts w:ascii="Arial" w:hAnsi="Arial" w:cs="Arial"/>
          <w:bCs/>
          <w:sz w:val="22"/>
          <w:szCs w:val="22"/>
        </w:rPr>
        <w:t>provide the required specialist Safety Support</w:t>
      </w:r>
      <w:r w:rsidR="00A45F3E" w:rsidRPr="00675C73">
        <w:rPr>
          <w:rFonts w:ascii="Arial" w:hAnsi="Arial" w:cs="Arial"/>
          <w:bCs/>
          <w:sz w:val="22"/>
          <w:szCs w:val="22"/>
        </w:rPr>
        <w:t xml:space="preserve">.  The response will be marked against two criteria: </w:t>
      </w:r>
      <w:r w:rsidR="000C1D7E" w:rsidRPr="00675C73">
        <w:rPr>
          <w:rFonts w:ascii="Arial" w:hAnsi="Arial" w:cs="Arial"/>
          <w:bCs/>
          <w:sz w:val="22"/>
          <w:szCs w:val="22"/>
        </w:rPr>
        <w:t>Evidence and Confidence</w:t>
      </w:r>
      <w:r w:rsidR="00044150" w:rsidRPr="00675C73">
        <w:rPr>
          <w:rFonts w:ascii="Arial" w:hAnsi="Arial" w:cs="Arial"/>
          <w:bCs/>
          <w:sz w:val="22"/>
          <w:szCs w:val="22"/>
        </w:rPr>
        <w:t>, then weighted for importance</w:t>
      </w:r>
      <w:r w:rsidR="00A45F3E" w:rsidRPr="00675C73">
        <w:rPr>
          <w:rFonts w:ascii="Arial" w:hAnsi="Arial" w:cs="Arial"/>
          <w:bCs/>
          <w:sz w:val="22"/>
          <w:szCs w:val="22"/>
        </w:rPr>
        <w:t xml:space="preserve">.  </w:t>
      </w:r>
    </w:p>
    <w:p w14:paraId="33559D7A" w14:textId="535574B3" w:rsidR="00A45F3E" w:rsidRPr="00675C73" w:rsidRDefault="00A45F3E" w:rsidP="0068061D">
      <w:pPr>
        <w:numPr>
          <w:ilvl w:val="1"/>
          <w:numId w:val="12"/>
        </w:numPr>
        <w:overflowPunct w:val="0"/>
        <w:autoSpaceDE w:val="0"/>
        <w:autoSpaceDN w:val="0"/>
        <w:adjustRightInd w:val="0"/>
        <w:spacing w:before="120" w:after="120"/>
        <w:ind w:left="426" w:hanging="426"/>
        <w:textAlignment w:val="baseline"/>
        <w:rPr>
          <w:rFonts w:ascii="Arial" w:hAnsi="Arial" w:cs="Arial"/>
          <w:bCs/>
          <w:sz w:val="22"/>
          <w:szCs w:val="22"/>
        </w:rPr>
      </w:pPr>
      <w:r w:rsidRPr="00675C73">
        <w:rPr>
          <w:rFonts w:ascii="Arial" w:hAnsi="Arial" w:cs="Arial"/>
          <w:bCs/>
          <w:sz w:val="22"/>
          <w:szCs w:val="22"/>
        </w:rPr>
        <w:t xml:space="preserve">Compliance will be evaluated by </w:t>
      </w:r>
      <w:r w:rsidR="00044150" w:rsidRPr="00675C73">
        <w:rPr>
          <w:rFonts w:ascii="Arial" w:hAnsi="Arial" w:cs="Arial"/>
          <w:bCs/>
          <w:sz w:val="22"/>
          <w:szCs w:val="22"/>
        </w:rPr>
        <w:t xml:space="preserve">six </w:t>
      </w:r>
      <w:r w:rsidRPr="00675C73">
        <w:rPr>
          <w:rFonts w:ascii="Arial" w:hAnsi="Arial" w:cs="Arial"/>
          <w:bCs/>
          <w:sz w:val="22"/>
          <w:szCs w:val="22"/>
        </w:rPr>
        <w:t>categories</w:t>
      </w:r>
      <w:r w:rsidR="00044150" w:rsidRPr="00675C73">
        <w:rPr>
          <w:rFonts w:ascii="Arial" w:hAnsi="Arial" w:cs="Arial"/>
          <w:bCs/>
          <w:sz w:val="22"/>
          <w:szCs w:val="22"/>
        </w:rPr>
        <w:t xml:space="preserve"> against each of the criteria</w:t>
      </w:r>
      <w:r w:rsidRPr="00675C73">
        <w:rPr>
          <w:rFonts w:ascii="Arial" w:hAnsi="Arial" w:cs="Arial"/>
          <w:bCs/>
          <w:sz w:val="22"/>
          <w:szCs w:val="22"/>
        </w:rPr>
        <w:t xml:space="preserve"> as follows:</w:t>
      </w:r>
    </w:p>
    <w:tbl>
      <w:tblPr>
        <w:tblW w:w="8217" w:type="dxa"/>
        <w:tblInd w:w="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261"/>
        <w:gridCol w:w="298"/>
        <w:gridCol w:w="2835"/>
        <w:gridCol w:w="1276"/>
      </w:tblGrid>
      <w:tr w:rsidR="00044150" w:rsidRPr="00675C73" w14:paraId="33559D7E" w14:textId="77777777" w:rsidTr="00044150">
        <w:tc>
          <w:tcPr>
            <w:tcW w:w="2547" w:type="dxa"/>
            <w:shd w:val="clear" w:color="auto" w:fill="auto"/>
          </w:tcPr>
          <w:p w14:paraId="33559D7C" w14:textId="6C06BA26" w:rsidR="00044150" w:rsidRPr="00675C73" w:rsidRDefault="00044150" w:rsidP="00044150">
            <w:pPr>
              <w:spacing w:before="40" w:after="40"/>
              <w:rPr>
                <w:rFonts w:ascii="Arial" w:hAnsi="Arial" w:cs="Arial"/>
                <w:b/>
                <w:bCs/>
                <w:sz w:val="22"/>
                <w:szCs w:val="22"/>
              </w:rPr>
            </w:pPr>
            <w:r w:rsidRPr="00675C73">
              <w:rPr>
                <w:rFonts w:ascii="Arial" w:hAnsi="Arial" w:cs="Arial"/>
                <w:b/>
                <w:bCs/>
                <w:sz w:val="22"/>
                <w:szCs w:val="22"/>
              </w:rPr>
              <w:t>Evidence</w:t>
            </w:r>
          </w:p>
        </w:tc>
        <w:tc>
          <w:tcPr>
            <w:tcW w:w="1261" w:type="dxa"/>
            <w:tcBorders>
              <w:right w:val="single" w:sz="4" w:space="0" w:color="auto"/>
            </w:tcBorders>
          </w:tcPr>
          <w:p w14:paraId="6D7E87C4" w14:textId="4FC77A9C" w:rsidR="00044150" w:rsidRPr="00675C73" w:rsidRDefault="00044150" w:rsidP="00044150">
            <w:pPr>
              <w:spacing w:before="40" w:after="40"/>
              <w:jc w:val="center"/>
              <w:rPr>
                <w:rFonts w:ascii="Arial" w:hAnsi="Arial" w:cs="Arial"/>
                <w:b/>
                <w:bCs/>
                <w:sz w:val="22"/>
                <w:szCs w:val="22"/>
              </w:rPr>
            </w:pPr>
            <w:r w:rsidRPr="00675C73">
              <w:rPr>
                <w:rFonts w:ascii="Arial" w:hAnsi="Arial" w:cs="Arial"/>
                <w:b/>
                <w:bCs/>
                <w:sz w:val="22"/>
                <w:szCs w:val="22"/>
              </w:rPr>
              <w:t>Score</w:t>
            </w:r>
          </w:p>
        </w:tc>
        <w:tc>
          <w:tcPr>
            <w:tcW w:w="298" w:type="dxa"/>
            <w:tcBorders>
              <w:top w:val="nil"/>
              <w:left w:val="single" w:sz="4" w:space="0" w:color="auto"/>
              <w:bottom w:val="nil"/>
              <w:right w:val="single" w:sz="4" w:space="0" w:color="auto"/>
            </w:tcBorders>
          </w:tcPr>
          <w:p w14:paraId="485A265C" w14:textId="5F71CC6C" w:rsidR="00044150" w:rsidRPr="00675C73" w:rsidRDefault="00044150" w:rsidP="00044150">
            <w:pPr>
              <w:spacing w:before="40" w:after="40"/>
              <w:rPr>
                <w:rFonts w:ascii="Arial" w:hAnsi="Arial" w:cs="Arial"/>
                <w:b/>
                <w:bCs/>
                <w:sz w:val="22"/>
                <w:szCs w:val="22"/>
              </w:rPr>
            </w:pPr>
          </w:p>
        </w:tc>
        <w:tc>
          <w:tcPr>
            <w:tcW w:w="2835" w:type="dxa"/>
            <w:tcBorders>
              <w:left w:val="single" w:sz="4" w:space="0" w:color="auto"/>
            </w:tcBorders>
          </w:tcPr>
          <w:p w14:paraId="7FA8DE2E" w14:textId="300CBD9B" w:rsidR="00044150" w:rsidRPr="00675C73" w:rsidRDefault="00044150" w:rsidP="00044150">
            <w:pPr>
              <w:spacing w:before="40" w:after="40"/>
              <w:rPr>
                <w:rFonts w:ascii="Arial" w:hAnsi="Arial" w:cs="Arial"/>
                <w:b/>
                <w:bCs/>
                <w:sz w:val="22"/>
                <w:szCs w:val="22"/>
              </w:rPr>
            </w:pPr>
            <w:r w:rsidRPr="00675C73">
              <w:rPr>
                <w:rFonts w:ascii="Arial" w:hAnsi="Arial" w:cs="Arial"/>
                <w:b/>
                <w:bCs/>
                <w:sz w:val="22"/>
                <w:szCs w:val="22"/>
              </w:rPr>
              <w:t>Confidence</w:t>
            </w:r>
          </w:p>
        </w:tc>
        <w:tc>
          <w:tcPr>
            <w:tcW w:w="1276" w:type="dxa"/>
            <w:shd w:val="clear" w:color="auto" w:fill="auto"/>
          </w:tcPr>
          <w:p w14:paraId="33559D7D" w14:textId="12F29773" w:rsidR="00044150" w:rsidRPr="00675C73" w:rsidRDefault="00044150" w:rsidP="00044150">
            <w:pPr>
              <w:spacing w:before="40" w:after="40"/>
              <w:jc w:val="center"/>
              <w:rPr>
                <w:rFonts w:ascii="Arial" w:hAnsi="Arial" w:cs="Arial"/>
                <w:b/>
                <w:bCs/>
                <w:sz w:val="22"/>
                <w:szCs w:val="22"/>
              </w:rPr>
            </w:pPr>
            <w:r w:rsidRPr="00675C73">
              <w:rPr>
                <w:rFonts w:ascii="Arial" w:hAnsi="Arial" w:cs="Arial"/>
                <w:b/>
                <w:bCs/>
                <w:sz w:val="22"/>
                <w:szCs w:val="22"/>
              </w:rPr>
              <w:t>Score</w:t>
            </w:r>
          </w:p>
        </w:tc>
      </w:tr>
      <w:tr w:rsidR="00044150" w:rsidRPr="00675C73" w14:paraId="33559D81" w14:textId="77777777" w:rsidTr="00044150">
        <w:tc>
          <w:tcPr>
            <w:tcW w:w="2547" w:type="dxa"/>
            <w:shd w:val="clear" w:color="auto" w:fill="auto"/>
          </w:tcPr>
          <w:p w14:paraId="33559D7F" w14:textId="1286F728" w:rsidR="00044150" w:rsidRPr="00675C73" w:rsidRDefault="00044150" w:rsidP="00044150">
            <w:pPr>
              <w:spacing w:before="40" w:after="40"/>
              <w:rPr>
                <w:rFonts w:ascii="Arial" w:hAnsi="Arial" w:cs="Arial"/>
                <w:bCs/>
                <w:sz w:val="22"/>
                <w:szCs w:val="22"/>
              </w:rPr>
            </w:pPr>
            <w:r w:rsidRPr="00675C73">
              <w:rPr>
                <w:rFonts w:ascii="Arial" w:hAnsi="Arial" w:cs="Arial"/>
                <w:bCs/>
                <w:sz w:val="22"/>
                <w:szCs w:val="22"/>
              </w:rPr>
              <w:t>Excellent Evidence</w:t>
            </w:r>
          </w:p>
        </w:tc>
        <w:tc>
          <w:tcPr>
            <w:tcW w:w="1261" w:type="dxa"/>
            <w:tcBorders>
              <w:right w:val="single" w:sz="4" w:space="0" w:color="auto"/>
            </w:tcBorders>
          </w:tcPr>
          <w:p w14:paraId="1791A201" w14:textId="32B79581" w:rsidR="00044150" w:rsidRPr="00675C73" w:rsidRDefault="00044150" w:rsidP="00044150">
            <w:pPr>
              <w:spacing w:before="40" w:after="40"/>
              <w:jc w:val="center"/>
              <w:rPr>
                <w:rFonts w:ascii="Arial" w:hAnsi="Arial" w:cs="Arial"/>
                <w:bCs/>
                <w:sz w:val="22"/>
                <w:szCs w:val="22"/>
              </w:rPr>
            </w:pPr>
            <w:r w:rsidRPr="00675C73">
              <w:rPr>
                <w:rFonts w:ascii="Arial" w:hAnsi="Arial" w:cs="Arial"/>
                <w:bCs/>
                <w:sz w:val="22"/>
                <w:szCs w:val="22"/>
              </w:rPr>
              <w:t>5</w:t>
            </w:r>
          </w:p>
        </w:tc>
        <w:tc>
          <w:tcPr>
            <w:tcW w:w="298" w:type="dxa"/>
            <w:tcBorders>
              <w:top w:val="nil"/>
              <w:left w:val="single" w:sz="4" w:space="0" w:color="auto"/>
              <w:bottom w:val="nil"/>
              <w:right w:val="single" w:sz="4" w:space="0" w:color="auto"/>
            </w:tcBorders>
          </w:tcPr>
          <w:p w14:paraId="26B2656A" w14:textId="581FCFFA" w:rsidR="00044150" w:rsidRPr="00675C73" w:rsidRDefault="00044150" w:rsidP="00044150">
            <w:pPr>
              <w:spacing w:before="40" w:after="40"/>
              <w:rPr>
                <w:rFonts w:ascii="Arial" w:hAnsi="Arial" w:cs="Arial"/>
                <w:bCs/>
                <w:sz w:val="22"/>
                <w:szCs w:val="22"/>
              </w:rPr>
            </w:pPr>
          </w:p>
        </w:tc>
        <w:tc>
          <w:tcPr>
            <w:tcW w:w="2835" w:type="dxa"/>
            <w:tcBorders>
              <w:left w:val="single" w:sz="4" w:space="0" w:color="auto"/>
            </w:tcBorders>
          </w:tcPr>
          <w:p w14:paraId="26415D12" w14:textId="07822311" w:rsidR="00044150" w:rsidRPr="00675C73" w:rsidRDefault="00044150" w:rsidP="00044150">
            <w:pPr>
              <w:spacing w:before="40" w:after="40"/>
              <w:rPr>
                <w:rFonts w:ascii="Arial" w:hAnsi="Arial" w:cs="Arial"/>
                <w:bCs/>
                <w:sz w:val="22"/>
                <w:szCs w:val="22"/>
              </w:rPr>
            </w:pPr>
            <w:r w:rsidRPr="00675C73">
              <w:rPr>
                <w:rFonts w:ascii="Arial" w:hAnsi="Arial" w:cs="Arial"/>
                <w:bCs/>
                <w:sz w:val="22"/>
                <w:szCs w:val="22"/>
              </w:rPr>
              <w:t>High Confidence</w:t>
            </w:r>
          </w:p>
        </w:tc>
        <w:tc>
          <w:tcPr>
            <w:tcW w:w="1276" w:type="dxa"/>
            <w:shd w:val="clear" w:color="auto" w:fill="auto"/>
          </w:tcPr>
          <w:p w14:paraId="33559D80" w14:textId="5F5A4CCE" w:rsidR="00044150" w:rsidRPr="00675C73" w:rsidRDefault="00044150" w:rsidP="00044150">
            <w:pPr>
              <w:spacing w:before="40" w:after="40"/>
              <w:jc w:val="center"/>
              <w:rPr>
                <w:rFonts w:ascii="Arial" w:hAnsi="Arial" w:cs="Arial"/>
                <w:bCs/>
                <w:sz w:val="22"/>
                <w:szCs w:val="22"/>
              </w:rPr>
            </w:pPr>
            <w:r w:rsidRPr="00675C73">
              <w:rPr>
                <w:rFonts w:ascii="Arial" w:hAnsi="Arial" w:cs="Arial"/>
                <w:bCs/>
                <w:sz w:val="22"/>
                <w:szCs w:val="22"/>
              </w:rPr>
              <w:t>5</w:t>
            </w:r>
          </w:p>
        </w:tc>
      </w:tr>
      <w:tr w:rsidR="00044150" w:rsidRPr="00675C73" w14:paraId="33559D84" w14:textId="77777777" w:rsidTr="00044150">
        <w:tc>
          <w:tcPr>
            <w:tcW w:w="2547" w:type="dxa"/>
            <w:shd w:val="clear" w:color="auto" w:fill="auto"/>
          </w:tcPr>
          <w:p w14:paraId="33559D82" w14:textId="0A3D9B54" w:rsidR="00044150" w:rsidRPr="00675C73" w:rsidRDefault="00044150" w:rsidP="00044150">
            <w:pPr>
              <w:spacing w:before="40" w:after="40"/>
              <w:rPr>
                <w:rFonts w:ascii="Arial" w:hAnsi="Arial" w:cs="Arial"/>
                <w:bCs/>
                <w:sz w:val="22"/>
                <w:szCs w:val="22"/>
              </w:rPr>
            </w:pPr>
            <w:r w:rsidRPr="00675C73">
              <w:rPr>
                <w:rFonts w:ascii="Arial" w:hAnsi="Arial" w:cs="Arial"/>
                <w:bCs/>
                <w:sz w:val="22"/>
                <w:szCs w:val="22"/>
              </w:rPr>
              <w:t>Good Evidence</w:t>
            </w:r>
          </w:p>
        </w:tc>
        <w:tc>
          <w:tcPr>
            <w:tcW w:w="1261" w:type="dxa"/>
            <w:tcBorders>
              <w:right w:val="single" w:sz="4" w:space="0" w:color="auto"/>
            </w:tcBorders>
          </w:tcPr>
          <w:p w14:paraId="0C9CB538" w14:textId="47EF3FBE" w:rsidR="00044150" w:rsidRPr="00675C73" w:rsidRDefault="00044150" w:rsidP="00044150">
            <w:pPr>
              <w:spacing w:before="40" w:after="40"/>
              <w:jc w:val="center"/>
              <w:rPr>
                <w:rFonts w:ascii="Arial" w:hAnsi="Arial" w:cs="Arial"/>
                <w:bCs/>
                <w:sz w:val="22"/>
                <w:szCs w:val="22"/>
              </w:rPr>
            </w:pPr>
            <w:r w:rsidRPr="00675C73">
              <w:rPr>
                <w:rFonts w:ascii="Arial" w:hAnsi="Arial" w:cs="Arial"/>
                <w:bCs/>
                <w:sz w:val="22"/>
                <w:szCs w:val="22"/>
              </w:rPr>
              <w:t>4</w:t>
            </w:r>
          </w:p>
        </w:tc>
        <w:tc>
          <w:tcPr>
            <w:tcW w:w="298" w:type="dxa"/>
            <w:tcBorders>
              <w:top w:val="nil"/>
              <w:left w:val="single" w:sz="4" w:space="0" w:color="auto"/>
              <w:bottom w:val="nil"/>
              <w:right w:val="single" w:sz="4" w:space="0" w:color="auto"/>
            </w:tcBorders>
          </w:tcPr>
          <w:p w14:paraId="27BD8EBF" w14:textId="5F8A83FD" w:rsidR="00044150" w:rsidRPr="00675C73" w:rsidRDefault="00044150" w:rsidP="00044150">
            <w:pPr>
              <w:spacing w:before="40" w:after="40"/>
              <w:rPr>
                <w:rFonts w:ascii="Arial" w:hAnsi="Arial" w:cs="Arial"/>
                <w:bCs/>
                <w:sz w:val="22"/>
                <w:szCs w:val="22"/>
              </w:rPr>
            </w:pPr>
          </w:p>
        </w:tc>
        <w:tc>
          <w:tcPr>
            <w:tcW w:w="2835" w:type="dxa"/>
            <w:tcBorders>
              <w:left w:val="single" w:sz="4" w:space="0" w:color="auto"/>
            </w:tcBorders>
          </w:tcPr>
          <w:p w14:paraId="2F3A4444" w14:textId="268808C9" w:rsidR="00044150" w:rsidRPr="00675C73" w:rsidRDefault="00044150" w:rsidP="00044150">
            <w:pPr>
              <w:spacing w:before="40" w:after="40"/>
              <w:rPr>
                <w:rFonts w:ascii="Arial" w:hAnsi="Arial" w:cs="Arial"/>
                <w:bCs/>
                <w:sz w:val="22"/>
                <w:szCs w:val="22"/>
              </w:rPr>
            </w:pPr>
            <w:r w:rsidRPr="00675C73">
              <w:rPr>
                <w:rFonts w:ascii="Arial" w:hAnsi="Arial" w:cs="Arial"/>
                <w:bCs/>
                <w:sz w:val="22"/>
                <w:szCs w:val="22"/>
              </w:rPr>
              <w:t>Significant Confidence</w:t>
            </w:r>
          </w:p>
        </w:tc>
        <w:tc>
          <w:tcPr>
            <w:tcW w:w="1276" w:type="dxa"/>
            <w:shd w:val="clear" w:color="auto" w:fill="auto"/>
          </w:tcPr>
          <w:p w14:paraId="33559D83" w14:textId="63E25ABD" w:rsidR="00044150" w:rsidRPr="00675C73" w:rsidRDefault="00044150" w:rsidP="00044150">
            <w:pPr>
              <w:spacing w:before="40" w:after="40"/>
              <w:jc w:val="center"/>
              <w:rPr>
                <w:rFonts w:ascii="Arial" w:hAnsi="Arial" w:cs="Arial"/>
                <w:bCs/>
                <w:sz w:val="22"/>
                <w:szCs w:val="22"/>
              </w:rPr>
            </w:pPr>
            <w:r w:rsidRPr="00675C73">
              <w:rPr>
                <w:rFonts w:ascii="Arial" w:hAnsi="Arial" w:cs="Arial"/>
                <w:bCs/>
                <w:sz w:val="22"/>
                <w:szCs w:val="22"/>
              </w:rPr>
              <w:t>4</w:t>
            </w:r>
          </w:p>
        </w:tc>
      </w:tr>
      <w:tr w:rsidR="00044150" w:rsidRPr="00675C73" w14:paraId="33559D87" w14:textId="77777777" w:rsidTr="00044150">
        <w:tc>
          <w:tcPr>
            <w:tcW w:w="2547" w:type="dxa"/>
            <w:shd w:val="clear" w:color="auto" w:fill="auto"/>
          </w:tcPr>
          <w:p w14:paraId="33559D85" w14:textId="71EA2E80" w:rsidR="00044150" w:rsidRPr="00675C73" w:rsidRDefault="00044150" w:rsidP="00044150">
            <w:pPr>
              <w:spacing w:before="40" w:after="40"/>
              <w:rPr>
                <w:rFonts w:ascii="Arial" w:hAnsi="Arial" w:cs="Arial"/>
                <w:bCs/>
                <w:sz w:val="22"/>
                <w:szCs w:val="22"/>
              </w:rPr>
            </w:pPr>
            <w:r w:rsidRPr="00675C73">
              <w:rPr>
                <w:rFonts w:ascii="Arial" w:hAnsi="Arial" w:cs="Arial"/>
                <w:bCs/>
                <w:sz w:val="22"/>
                <w:szCs w:val="22"/>
              </w:rPr>
              <w:t>Satisfactory Evidence</w:t>
            </w:r>
          </w:p>
        </w:tc>
        <w:tc>
          <w:tcPr>
            <w:tcW w:w="1261" w:type="dxa"/>
            <w:tcBorders>
              <w:right w:val="single" w:sz="4" w:space="0" w:color="auto"/>
            </w:tcBorders>
          </w:tcPr>
          <w:p w14:paraId="642D9982" w14:textId="406D399C" w:rsidR="00044150" w:rsidRPr="00675C73" w:rsidRDefault="00044150" w:rsidP="00044150">
            <w:pPr>
              <w:spacing w:before="40" w:after="40"/>
              <w:jc w:val="center"/>
              <w:rPr>
                <w:rFonts w:ascii="Arial" w:hAnsi="Arial" w:cs="Arial"/>
                <w:bCs/>
                <w:sz w:val="22"/>
                <w:szCs w:val="22"/>
              </w:rPr>
            </w:pPr>
            <w:r w:rsidRPr="00675C73">
              <w:rPr>
                <w:rFonts w:ascii="Arial" w:hAnsi="Arial" w:cs="Arial"/>
                <w:bCs/>
                <w:sz w:val="22"/>
                <w:szCs w:val="22"/>
              </w:rPr>
              <w:t>3</w:t>
            </w:r>
          </w:p>
        </w:tc>
        <w:tc>
          <w:tcPr>
            <w:tcW w:w="298" w:type="dxa"/>
            <w:tcBorders>
              <w:top w:val="nil"/>
              <w:left w:val="single" w:sz="4" w:space="0" w:color="auto"/>
              <w:bottom w:val="nil"/>
              <w:right w:val="single" w:sz="4" w:space="0" w:color="auto"/>
            </w:tcBorders>
          </w:tcPr>
          <w:p w14:paraId="2CE0CDED" w14:textId="4A134163" w:rsidR="00044150" w:rsidRPr="00675C73" w:rsidRDefault="00044150" w:rsidP="00044150">
            <w:pPr>
              <w:spacing w:before="40" w:after="40"/>
              <w:rPr>
                <w:rFonts w:ascii="Arial" w:hAnsi="Arial" w:cs="Arial"/>
                <w:bCs/>
                <w:sz w:val="22"/>
                <w:szCs w:val="22"/>
              </w:rPr>
            </w:pPr>
          </w:p>
        </w:tc>
        <w:tc>
          <w:tcPr>
            <w:tcW w:w="2835" w:type="dxa"/>
            <w:tcBorders>
              <w:left w:val="single" w:sz="4" w:space="0" w:color="auto"/>
            </w:tcBorders>
          </w:tcPr>
          <w:p w14:paraId="2BA8D6C9" w14:textId="2D99C030" w:rsidR="00044150" w:rsidRPr="00675C73" w:rsidRDefault="00044150" w:rsidP="00044150">
            <w:pPr>
              <w:spacing w:before="40" w:after="40"/>
              <w:rPr>
                <w:rFonts w:ascii="Arial" w:hAnsi="Arial" w:cs="Arial"/>
                <w:bCs/>
                <w:sz w:val="22"/>
                <w:szCs w:val="22"/>
              </w:rPr>
            </w:pPr>
            <w:r w:rsidRPr="00675C73">
              <w:rPr>
                <w:rFonts w:ascii="Arial" w:hAnsi="Arial" w:cs="Arial"/>
                <w:bCs/>
                <w:sz w:val="22"/>
                <w:szCs w:val="22"/>
              </w:rPr>
              <w:t>Acceptable Confidence</w:t>
            </w:r>
          </w:p>
        </w:tc>
        <w:tc>
          <w:tcPr>
            <w:tcW w:w="1276" w:type="dxa"/>
            <w:shd w:val="clear" w:color="auto" w:fill="auto"/>
          </w:tcPr>
          <w:p w14:paraId="33559D86" w14:textId="636C6FD8" w:rsidR="00044150" w:rsidRPr="00675C73" w:rsidRDefault="00044150" w:rsidP="00044150">
            <w:pPr>
              <w:spacing w:before="40" w:after="40"/>
              <w:jc w:val="center"/>
              <w:rPr>
                <w:rFonts w:ascii="Arial" w:hAnsi="Arial" w:cs="Arial"/>
                <w:bCs/>
                <w:sz w:val="22"/>
                <w:szCs w:val="22"/>
              </w:rPr>
            </w:pPr>
            <w:r w:rsidRPr="00675C73">
              <w:rPr>
                <w:rFonts w:ascii="Arial" w:hAnsi="Arial" w:cs="Arial"/>
                <w:bCs/>
                <w:sz w:val="22"/>
                <w:szCs w:val="22"/>
              </w:rPr>
              <w:t>3</w:t>
            </w:r>
          </w:p>
        </w:tc>
      </w:tr>
      <w:tr w:rsidR="00044150" w:rsidRPr="00675C73" w14:paraId="3FBBCE57" w14:textId="77777777" w:rsidTr="00044150">
        <w:tc>
          <w:tcPr>
            <w:tcW w:w="2547" w:type="dxa"/>
            <w:shd w:val="clear" w:color="auto" w:fill="auto"/>
          </w:tcPr>
          <w:p w14:paraId="17049045" w14:textId="26B56128" w:rsidR="00044150" w:rsidRPr="00675C73" w:rsidRDefault="00044150" w:rsidP="00044150">
            <w:pPr>
              <w:spacing w:before="40" w:after="40"/>
              <w:rPr>
                <w:rFonts w:ascii="Arial" w:hAnsi="Arial" w:cs="Arial"/>
                <w:bCs/>
                <w:sz w:val="22"/>
                <w:szCs w:val="22"/>
              </w:rPr>
            </w:pPr>
            <w:r w:rsidRPr="00675C73">
              <w:rPr>
                <w:rFonts w:ascii="Arial" w:hAnsi="Arial" w:cs="Arial"/>
                <w:bCs/>
                <w:sz w:val="22"/>
                <w:szCs w:val="22"/>
              </w:rPr>
              <w:t>Some Evidence</w:t>
            </w:r>
          </w:p>
        </w:tc>
        <w:tc>
          <w:tcPr>
            <w:tcW w:w="1261" w:type="dxa"/>
            <w:tcBorders>
              <w:right w:val="single" w:sz="4" w:space="0" w:color="auto"/>
            </w:tcBorders>
          </w:tcPr>
          <w:p w14:paraId="2E017C04" w14:textId="3947EA7E" w:rsidR="00044150" w:rsidRPr="00675C73" w:rsidRDefault="00044150" w:rsidP="00044150">
            <w:pPr>
              <w:spacing w:before="40" w:after="40"/>
              <w:jc w:val="center"/>
              <w:rPr>
                <w:rFonts w:ascii="Arial" w:hAnsi="Arial" w:cs="Arial"/>
                <w:bCs/>
                <w:sz w:val="22"/>
                <w:szCs w:val="22"/>
              </w:rPr>
            </w:pPr>
            <w:r w:rsidRPr="00675C73">
              <w:rPr>
                <w:rFonts w:ascii="Arial" w:hAnsi="Arial" w:cs="Arial"/>
                <w:bCs/>
                <w:sz w:val="22"/>
                <w:szCs w:val="22"/>
              </w:rPr>
              <w:t>2</w:t>
            </w:r>
          </w:p>
        </w:tc>
        <w:tc>
          <w:tcPr>
            <w:tcW w:w="298" w:type="dxa"/>
            <w:tcBorders>
              <w:top w:val="nil"/>
              <w:left w:val="single" w:sz="4" w:space="0" w:color="auto"/>
              <w:bottom w:val="nil"/>
              <w:right w:val="single" w:sz="4" w:space="0" w:color="auto"/>
            </w:tcBorders>
          </w:tcPr>
          <w:p w14:paraId="597C7327" w14:textId="696049F0" w:rsidR="00044150" w:rsidRPr="00675C73" w:rsidRDefault="00044150" w:rsidP="00044150">
            <w:pPr>
              <w:spacing w:before="40" w:after="40"/>
              <w:rPr>
                <w:rFonts w:ascii="Arial" w:hAnsi="Arial" w:cs="Arial"/>
                <w:bCs/>
                <w:sz w:val="22"/>
                <w:szCs w:val="22"/>
              </w:rPr>
            </w:pPr>
          </w:p>
        </w:tc>
        <w:tc>
          <w:tcPr>
            <w:tcW w:w="2835" w:type="dxa"/>
            <w:tcBorders>
              <w:left w:val="single" w:sz="4" w:space="0" w:color="auto"/>
            </w:tcBorders>
          </w:tcPr>
          <w:p w14:paraId="506F602F" w14:textId="7FD79A88" w:rsidR="00044150" w:rsidRPr="00675C73" w:rsidRDefault="00044150" w:rsidP="00044150">
            <w:pPr>
              <w:spacing w:before="40" w:after="40"/>
              <w:rPr>
                <w:rFonts w:ascii="Arial" w:hAnsi="Arial" w:cs="Arial"/>
                <w:bCs/>
                <w:sz w:val="22"/>
                <w:szCs w:val="22"/>
              </w:rPr>
            </w:pPr>
            <w:r w:rsidRPr="00675C73">
              <w:rPr>
                <w:rFonts w:ascii="Arial" w:hAnsi="Arial" w:cs="Arial"/>
                <w:bCs/>
                <w:sz w:val="22"/>
                <w:szCs w:val="22"/>
              </w:rPr>
              <w:t>Some Confidence</w:t>
            </w:r>
          </w:p>
        </w:tc>
        <w:tc>
          <w:tcPr>
            <w:tcW w:w="1276" w:type="dxa"/>
            <w:shd w:val="clear" w:color="auto" w:fill="auto"/>
          </w:tcPr>
          <w:p w14:paraId="251F603D" w14:textId="7E127F95" w:rsidR="00044150" w:rsidRPr="00675C73" w:rsidRDefault="00044150" w:rsidP="00044150">
            <w:pPr>
              <w:spacing w:before="40" w:after="40"/>
              <w:jc w:val="center"/>
              <w:rPr>
                <w:rFonts w:ascii="Arial" w:hAnsi="Arial" w:cs="Arial"/>
                <w:bCs/>
                <w:sz w:val="22"/>
                <w:szCs w:val="22"/>
              </w:rPr>
            </w:pPr>
            <w:r w:rsidRPr="00675C73">
              <w:rPr>
                <w:rFonts w:ascii="Arial" w:hAnsi="Arial" w:cs="Arial"/>
                <w:bCs/>
                <w:sz w:val="22"/>
                <w:szCs w:val="22"/>
              </w:rPr>
              <w:t>2</w:t>
            </w:r>
          </w:p>
        </w:tc>
      </w:tr>
      <w:tr w:rsidR="00044150" w:rsidRPr="00675C73" w14:paraId="7B2648CE" w14:textId="77777777" w:rsidTr="00044150">
        <w:tc>
          <w:tcPr>
            <w:tcW w:w="2547" w:type="dxa"/>
            <w:shd w:val="clear" w:color="auto" w:fill="auto"/>
          </w:tcPr>
          <w:p w14:paraId="37A8211F" w14:textId="0EB9843B" w:rsidR="00044150" w:rsidRPr="00675C73" w:rsidRDefault="00044150" w:rsidP="00044150">
            <w:pPr>
              <w:spacing w:before="40" w:after="40"/>
              <w:rPr>
                <w:rFonts w:ascii="Arial" w:hAnsi="Arial" w:cs="Arial"/>
                <w:bCs/>
                <w:sz w:val="22"/>
                <w:szCs w:val="22"/>
              </w:rPr>
            </w:pPr>
            <w:r w:rsidRPr="00675C73">
              <w:rPr>
                <w:rFonts w:ascii="Arial" w:hAnsi="Arial" w:cs="Arial"/>
                <w:bCs/>
                <w:sz w:val="22"/>
                <w:szCs w:val="22"/>
              </w:rPr>
              <w:t>Limited Evidence</w:t>
            </w:r>
          </w:p>
        </w:tc>
        <w:tc>
          <w:tcPr>
            <w:tcW w:w="1261" w:type="dxa"/>
            <w:tcBorders>
              <w:right w:val="single" w:sz="4" w:space="0" w:color="auto"/>
            </w:tcBorders>
          </w:tcPr>
          <w:p w14:paraId="45F2E37E" w14:textId="16FBAEEE" w:rsidR="00044150" w:rsidRPr="00675C73" w:rsidRDefault="00044150" w:rsidP="00044150">
            <w:pPr>
              <w:spacing w:before="40" w:after="40"/>
              <w:jc w:val="center"/>
              <w:rPr>
                <w:rFonts w:ascii="Arial" w:hAnsi="Arial" w:cs="Arial"/>
                <w:bCs/>
                <w:sz w:val="22"/>
                <w:szCs w:val="22"/>
              </w:rPr>
            </w:pPr>
            <w:r w:rsidRPr="00675C73">
              <w:rPr>
                <w:rFonts w:ascii="Arial" w:hAnsi="Arial" w:cs="Arial"/>
                <w:bCs/>
                <w:sz w:val="22"/>
                <w:szCs w:val="22"/>
              </w:rPr>
              <w:t>1</w:t>
            </w:r>
          </w:p>
        </w:tc>
        <w:tc>
          <w:tcPr>
            <w:tcW w:w="298" w:type="dxa"/>
            <w:tcBorders>
              <w:top w:val="nil"/>
              <w:left w:val="single" w:sz="4" w:space="0" w:color="auto"/>
              <w:bottom w:val="nil"/>
              <w:right w:val="single" w:sz="4" w:space="0" w:color="auto"/>
            </w:tcBorders>
          </w:tcPr>
          <w:p w14:paraId="1EB61540" w14:textId="0B51388B" w:rsidR="00044150" w:rsidRPr="00675C73" w:rsidRDefault="00044150" w:rsidP="00044150">
            <w:pPr>
              <w:spacing w:before="40" w:after="40"/>
              <w:rPr>
                <w:rFonts w:ascii="Arial" w:hAnsi="Arial" w:cs="Arial"/>
                <w:bCs/>
                <w:sz w:val="22"/>
                <w:szCs w:val="22"/>
              </w:rPr>
            </w:pPr>
          </w:p>
        </w:tc>
        <w:tc>
          <w:tcPr>
            <w:tcW w:w="2835" w:type="dxa"/>
            <w:tcBorders>
              <w:left w:val="single" w:sz="4" w:space="0" w:color="auto"/>
            </w:tcBorders>
          </w:tcPr>
          <w:p w14:paraId="6777FA0C" w14:textId="0D5055EF" w:rsidR="00044150" w:rsidRPr="00675C73" w:rsidRDefault="00044150" w:rsidP="00044150">
            <w:pPr>
              <w:spacing w:before="40" w:after="40"/>
              <w:rPr>
                <w:rFonts w:ascii="Arial" w:hAnsi="Arial" w:cs="Arial"/>
                <w:bCs/>
                <w:sz w:val="22"/>
                <w:szCs w:val="22"/>
              </w:rPr>
            </w:pPr>
            <w:r w:rsidRPr="00675C73">
              <w:rPr>
                <w:rFonts w:ascii="Arial" w:hAnsi="Arial" w:cs="Arial"/>
                <w:bCs/>
                <w:sz w:val="22"/>
                <w:szCs w:val="22"/>
              </w:rPr>
              <w:t>Limited Confidence</w:t>
            </w:r>
          </w:p>
        </w:tc>
        <w:tc>
          <w:tcPr>
            <w:tcW w:w="1276" w:type="dxa"/>
            <w:shd w:val="clear" w:color="auto" w:fill="auto"/>
          </w:tcPr>
          <w:p w14:paraId="480B78CE" w14:textId="52AE95E6" w:rsidR="00044150" w:rsidRPr="00675C73" w:rsidRDefault="00044150" w:rsidP="00044150">
            <w:pPr>
              <w:spacing w:before="40" w:after="40"/>
              <w:jc w:val="center"/>
              <w:rPr>
                <w:rFonts w:ascii="Arial" w:hAnsi="Arial" w:cs="Arial"/>
                <w:bCs/>
                <w:sz w:val="22"/>
                <w:szCs w:val="22"/>
              </w:rPr>
            </w:pPr>
            <w:r w:rsidRPr="00675C73">
              <w:rPr>
                <w:rFonts w:ascii="Arial" w:hAnsi="Arial" w:cs="Arial"/>
                <w:bCs/>
                <w:sz w:val="22"/>
                <w:szCs w:val="22"/>
              </w:rPr>
              <w:t>1</w:t>
            </w:r>
          </w:p>
        </w:tc>
      </w:tr>
      <w:tr w:rsidR="00044150" w:rsidRPr="00675C73" w14:paraId="33559D8A" w14:textId="77777777" w:rsidTr="00044150">
        <w:tc>
          <w:tcPr>
            <w:tcW w:w="2547" w:type="dxa"/>
            <w:shd w:val="clear" w:color="auto" w:fill="auto"/>
          </w:tcPr>
          <w:p w14:paraId="33559D88" w14:textId="2D2A8149" w:rsidR="00044150" w:rsidRPr="00675C73" w:rsidRDefault="00044150" w:rsidP="00044150">
            <w:pPr>
              <w:spacing w:before="40" w:after="40"/>
              <w:rPr>
                <w:rFonts w:ascii="Arial" w:hAnsi="Arial" w:cs="Arial"/>
                <w:bCs/>
                <w:sz w:val="22"/>
                <w:szCs w:val="22"/>
              </w:rPr>
            </w:pPr>
            <w:r w:rsidRPr="00675C73">
              <w:rPr>
                <w:rFonts w:ascii="Arial" w:hAnsi="Arial" w:cs="Arial"/>
                <w:bCs/>
                <w:sz w:val="22"/>
                <w:szCs w:val="22"/>
              </w:rPr>
              <w:t>No Evidence</w:t>
            </w:r>
          </w:p>
        </w:tc>
        <w:tc>
          <w:tcPr>
            <w:tcW w:w="1261" w:type="dxa"/>
            <w:tcBorders>
              <w:right w:val="single" w:sz="4" w:space="0" w:color="auto"/>
            </w:tcBorders>
          </w:tcPr>
          <w:p w14:paraId="7EE1E252" w14:textId="50729B0E" w:rsidR="00044150" w:rsidRPr="00675C73" w:rsidRDefault="00044150" w:rsidP="00044150">
            <w:pPr>
              <w:spacing w:before="40" w:after="40"/>
              <w:jc w:val="center"/>
              <w:rPr>
                <w:rFonts w:ascii="Arial" w:hAnsi="Arial" w:cs="Arial"/>
                <w:bCs/>
                <w:sz w:val="22"/>
                <w:szCs w:val="22"/>
              </w:rPr>
            </w:pPr>
            <w:r w:rsidRPr="00675C73">
              <w:rPr>
                <w:rFonts w:ascii="Arial" w:hAnsi="Arial" w:cs="Arial"/>
                <w:bCs/>
                <w:sz w:val="22"/>
                <w:szCs w:val="22"/>
              </w:rPr>
              <w:t>0</w:t>
            </w:r>
          </w:p>
        </w:tc>
        <w:tc>
          <w:tcPr>
            <w:tcW w:w="298" w:type="dxa"/>
            <w:tcBorders>
              <w:top w:val="nil"/>
              <w:left w:val="single" w:sz="4" w:space="0" w:color="auto"/>
              <w:bottom w:val="nil"/>
              <w:right w:val="single" w:sz="4" w:space="0" w:color="auto"/>
            </w:tcBorders>
          </w:tcPr>
          <w:p w14:paraId="6F2C53BA" w14:textId="0846379B" w:rsidR="00044150" w:rsidRPr="00675C73" w:rsidRDefault="00044150" w:rsidP="00044150">
            <w:pPr>
              <w:spacing w:before="40" w:after="40"/>
              <w:rPr>
                <w:rFonts w:ascii="Arial" w:hAnsi="Arial" w:cs="Arial"/>
                <w:bCs/>
                <w:sz w:val="22"/>
                <w:szCs w:val="22"/>
              </w:rPr>
            </w:pPr>
          </w:p>
        </w:tc>
        <w:tc>
          <w:tcPr>
            <w:tcW w:w="2835" w:type="dxa"/>
            <w:tcBorders>
              <w:left w:val="single" w:sz="4" w:space="0" w:color="auto"/>
            </w:tcBorders>
          </w:tcPr>
          <w:p w14:paraId="15082CEA" w14:textId="5DFD757C" w:rsidR="00044150" w:rsidRPr="00675C73" w:rsidRDefault="00044150" w:rsidP="00044150">
            <w:pPr>
              <w:spacing w:before="40" w:after="40"/>
              <w:rPr>
                <w:rFonts w:ascii="Arial" w:hAnsi="Arial" w:cs="Arial"/>
                <w:bCs/>
                <w:sz w:val="22"/>
                <w:szCs w:val="22"/>
              </w:rPr>
            </w:pPr>
            <w:r w:rsidRPr="00675C73">
              <w:rPr>
                <w:rFonts w:ascii="Arial" w:hAnsi="Arial" w:cs="Arial"/>
                <w:bCs/>
                <w:sz w:val="22"/>
                <w:szCs w:val="22"/>
              </w:rPr>
              <w:t>No confidence</w:t>
            </w:r>
          </w:p>
        </w:tc>
        <w:tc>
          <w:tcPr>
            <w:tcW w:w="1276" w:type="dxa"/>
            <w:shd w:val="clear" w:color="auto" w:fill="auto"/>
          </w:tcPr>
          <w:p w14:paraId="33559D89" w14:textId="13E39C6B" w:rsidR="00044150" w:rsidRPr="00675C73" w:rsidRDefault="00044150" w:rsidP="00044150">
            <w:pPr>
              <w:spacing w:before="40" w:after="40"/>
              <w:jc w:val="center"/>
              <w:rPr>
                <w:rFonts w:ascii="Arial" w:hAnsi="Arial" w:cs="Arial"/>
                <w:bCs/>
                <w:sz w:val="22"/>
                <w:szCs w:val="22"/>
              </w:rPr>
            </w:pPr>
            <w:r w:rsidRPr="00675C73">
              <w:rPr>
                <w:rFonts w:ascii="Arial" w:hAnsi="Arial" w:cs="Arial"/>
                <w:bCs/>
                <w:sz w:val="22"/>
                <w:szCs w:val="22"/>
              </w:rPr>
              <w:t>0</w:t>
            </w:r>
          </w:p>
        </w:tc>
      </w:tr>
    </w:tbl>
    <w:p w14:paraId="0EB0A445" w14:textId="55CB7FF3" w:rsidR="005C5A78" w:rsidRPr="00675C73" w:rsidRDefault="005C5A78" w:rsidP="005C5A78">
      <w:pPr>
        <w:overflowPunct w:val="0"/>
        <w:autoSpaceDE w:val="0"/>
        <w:autoSpaceDN w:val="0"/>
        <w:adjustRightInd w:val="0"/>
        <w:spacing w:before="120" w:after="120"/>
        <w:ind w:left="426"/>
        <w:textAlignment w:val="baseline"/>
        <w:rPr>
          <w:rFonts w:ascii="Arial" w:hAnsi="Arial" w:cs="Arial"/>
          <w:bCs/>
          <w:sz w:val="22"/>
          <w:szCs w:val="22"/>
        </w:rPr>
      </w:pPr>
      <w:r w:rsidRPr="00675C73">
        <w:rPr>
          <w:rFonts w:ascii="Arial" w:hAnsi="Arial" w:cs="Arial"/>
          <w:bCs/>
          <w:sz w:val="22"/>
          <w:szCs w:val="22"/>
        </w:rPr>
        <w:tab/>
      </w:r>
      <w:r w:rsidRPr="00675C73">
        <w:rPr>
          <w:rFonts w:ascii="Arial" w:hAnsi="Arial" w:cs="Arial"/>
          <w:bCs/>
          <w:sz w:val="22"/>
          <w:szCs w:val="22"/>
        </w:rPr>
        <w:tab/>
      </w:r>
      <w:r w:rsidRPr="00675C73">
        <w:rPr>
          <w:rFonts w:ascii="Arial" w:hAnsi="Arial" w:cs="Arial"/>
          <w:bCs/>
          <w:sz w:val="22"/>
          <w:szCs w:val="22"/>
        </w:rPr>
        <w:tab/>
      </w:r>
      <w:r w:rsidRPr="00675C73">
        <w:rPr>
          <w:rFonts w:ascii="Arial" w:hAnsi="Arial" w:cs="Arial"/>
          <w:bCs/>
          <w:sz w:val="22"/>
          <w:szCs w:val="22"/>
        </w:rPr>
        <w:tab/>
      </w:r>
      <w:r w:rsidRPr="00675C73">
        <w:rPr>
          <w:rFonts w:ascii="Arial" w:hAnsi="Arial" w:cs="Arial"/>
          <w:bCs/>
          <w:sz w:val="22"/>
          <w:szCs w:val="22"/>
        </w:rPr>
        <w:tab/>
      </w:r>
      <w:r w:rsidRPr="00675C73">
        <w:rPr>
          <w:rFonts w:ascii="Arial" w:hAnsi="Arial" w:cs="Arial"/>
          <w:bCs/>
          <w:sz w:val="22"/>
          <w:szCs w:val="22"/>
        </w:rPr>
        <w:tab/>
      </w:r>
      <w:r w:rsidRPr="00675C73">
        <w:rPr>
          <w:rFonts w:ascii="Arial" w:hAnsi="Arial" w:cs="Arial"/>
          <w:bCs/>
          <w:sz w:val="22"/>
          <w:szCs w:val="22"/>
        </w:rPr>
        <w:tab/>
      </w:r>
      <w:r w:rsidRPr="00675C73">
        <w:rPr>
          <w:rFonts w:ascii="Arial" w:hAnsi="Arial" w:cs="Arial"/>
          <w:bCs/>
          <w:sz w:val="22"/>
          <w:szCs w:val="22"/>
        </w:rPr>
        <w:tab/>
      </w:r>
      <w:r w:rsidRPr="00675C73">
        <w:rPr>
          <w:rFonts w:ascii="Arial" w:hAnsi="Arial" w:cs="Arial"/>
          <w:bCs/>
          <w:sz w:val="22"/>
          <w:szCs w:val="22"/>
        </w:rPr>
        <w:tab/>
      </w:r>
    </w:p>
    <w:p w14:paraId="33559D8C" w14:textId="77777777" w:rsidR="00A45F3E" w:rsidRPr="00675C73" w:rsidRDefault="00A45F3E" w:rsidP="0068061D">
      <w:pPr>
        <w:numPr>
          <w:ilvl w:val="1"/>
          <w:numId w:val="12"/>
        </w:numPr>
        <w:overflowPunct w:val="0"/>
        <w:autoSpaceDE w:val="0"/>
        <w:autoSpaceDN w:val="0"/>
        <w:adjustRightInd w:val="0"/>
        <w:spacing w:before="120" w:after="120"/>
        <w:ind w:left="426" w:hanging="426"/>
        <w:textAlignment w:val="baseline"/>
        <w:rPr>
          <w:rFonts w:ascii="Arial" w:hAnsi="Arial" w:cs="Arial"/>
          <w:bCs/>
          <w:sz w:val="22"/>
          <w:szCs w:val="22"/>
        </w:rPr>
      </w:pPr>
      <w:r w:rsidRPr="00675C73">
        <w:rPr>
          <w:rFonts w:ascii="Arial" w:hAnsi="Arial" w:cs="Arial"/>
          <w:bCs/>
          <w:sz w:val="22"/>
          <w:szCs w:val="22"/>
        </w:rPr>
        <w:t>Importance will be achieved by the three categories of Essential, Highly Desirable and Desirable and will be weighted as follows: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3"/>
        <w:gridCol w:w="5540"/>
      </w:tblGrid>
      <w:tr w:rsidR="00136AD2" w:rsidRPr="00675C73" w14:paraId="33559D91" w14:textId="77777777" w:rsidTr="00136AD2">
        <w:tc>
          <w:tcPr>
            <w:tcW w:w="2823" w:type="dxa"/>
            <w:shd w:val="clear" w:color="auto" w:fill="auto"/>
          </w:tcPr>
          <w:p w14:paraId="33559D8E" w14:textId="77777777" w:rsidR="00136AD2" w:rsidRPr="00675C73" w:rsidRDefault="00136AD2" w:rsidP="00136AD2">
            <w:pPr>
              <w:spacing w:before="40" w:after="40"/>
              <w:rPr>
                <w:rFonts w:ascii="Arial" w:hAnsi="Arial" w:cs="Arial"/>
                <w:b/>
                <w:bCs/>
                <w:sz w:val="22"/>
                <w:szCs w:val="22"/>
              </w:rPr>
            </w:pPr>
            <w:r w:rsidRPr="00675C73">
              <w:rPr>
                <w:rFonts w:ascii="Arial" w:hAnsi="Arial" w:cs="Arial"/>
                <w:b/>
                <w:bCs/>
                <w:sz w:val="22"/>
                <w:szCs w:val="22"/>
              </w:rPr>
              <w:t>Importance</w:t>
            </w:r>
          </w:p>
        </w:tc>
        <w:tc>
          <w:tcPr>
            <w:tcW w:w="5540" w:type="dxa"/>
            <w:shd w:val="clear" w:color="auto" w:fill="auto"/>
          </w:tcPr>
          <w:p w14:paraId="33559D8F" w14:textId="77777777" w:rsidR="00136AD2" w:rsidRPr="00675C73" w:rsidRDefault="00136AD2" w:rsidP="00136AD2">
            <w:pPr>
              <w:spacing w:before="40" w:after="40"/>
              <w:rPr>
                <w:rFonts w:ascii="Arial" w:hAnsi="Arial" w:cs="Arial"/>
                <w:b/>
                <w:bCs/>
                <w:sz w:val="22"/>
                <w:szCs w:val="22"/>
              </w:rPr>
            </w:pPr>
            <w:r w:rsidRPr="00675C73">
              <w:rPr>
                <w:rFonts w:ascii="Arial" w:hAnsi="Arial" w:cs="Arial"/>
                <w:b/>
                <w:bCs/>
                <w:sz w:val="22"/>
                <w:szCs w:val="22"/>
              </w:rPr>
              <w:t>Weighting Factor</w:t>
            </w:r>
          </w:p>
        </w:tc>
      </w:tr>
      <w:tr w:rsidR="00136AD2" w:rsidRPr="00675C73" w14:paraId="33559D95" w14:textId="77777777" w:rsidTr="00136AD2">
        <w:tc>
          <w:tcPr>
            <w:tcW w:w="2823" w:type="dxa"/>
            <w:shd w:val="clear" w:color="auto" w:fill="auto"/>
          </w:tcPr>
          <w:p w14:paraId="33559D92" w14:textId="77777777" w:rsidR="00136AD2" w:rsidRPr="00675C73" w:rsidRDefault="00136AD2" w:rsidP="00136AD2">
            <w:pPr>
              <w:spacing w:before="40" w:after="40"/>
              <w:rPr>
                <w:rFonts w:ascii="Arial" w:hAnsi="Arial" w:cs="Arial"/>
                <w:bCs/>
                <w:sz w:val="22"/>
                <w:szCs w:val="22"/>
              </w:rPr>
            </w:pPr>
            <w:r w:rsidRPr="00675C73">
              <w:rPr>
                <w:rFonts w:ascii="Arial" w:hAnsi="Arial" w:cs="Arial"/>
                <w:bCs/>
                <w:sz w:val="22"/>
                <w:szCs w:val="22"/>
              </w:rPr>
              <w:t>Essential</w:t>
            </w:r>
          </w:p>
        </w:tc>
        <w:tc>
          <w:tcPr>
            <w:tcW w:w="5540" w:type="dxa"/>
            <w:shd w:val="clear" w:color="auto" w:fill="auto"/>
          </w:tcPr>
          <w:p w14:paraId="1801468A" w14:textId="77777777" w:rsidR="00136AD2" w:rsidRPr="00675C73" w:rsidRDefault="00136AD2" w:rsidP="00136AD2">
            <w:pPr>
              <w:spacing w:before="40" w:after="40"/>
              <w:rPr>
                <w:rFonts w:ascii="Arial" w:hAnsi="Arial" w:cs="Arial"/>
                <w:bCs/>
                <w:sz w:val="22"/>
                <w:szCs w:val="22"/>
              </w:rPr>
            </w:pPr>
            <w:r w:rsidRPr="00675C73">
              <w:rPr>
                <w:rFonts w:ascii="Arial" w:hAnsi="Arial" w:cs="Arial"/>
                <w:bCs/>
                <w:sz w:val="22"/>
                <w:szCs w:val="22"/>
              </w:rPr>
              <w:t>Essential questions carry a weighting of 3</w:t>
            </w:r>
          </w:p>
          <w:p w14:paraId="33559D93" w14:textId="6A03C1CF" w:rsidR="00136AD2" w:rsidRPr="00675C73" w:rsidRDefault="00136AD2" w:rsidP="00136AD2">
            <w:pPr>
              <w:spacing w:before="40" w:after="40"/>
              <w:rPr>
                <w:rFonts w:ascii="Arial" w:hAnsi="Arial" w:cs="Arial"/>
                <w:bCs/>
                <w:sz w:val="22"/>
                <w:szCs w:val="22"/>
              </w:rPr>
            </w:pPr>
            <w:r w:rsidRPr="00675C73">
              <w:rPr>
                <w:rFonts w:ascii="Arial" w:hAnsi="Arial" w:cs="Arial"/>
                <w:bCs/>
                <w:sz w:val="22"/>
                <w:szCs w:val="22"/>
              </w:rPr>
              <w:t>(i.e. Score = Compliance category score x 3)</w:t>
            </w:r>
          </w:p>
        </w:tc>
      </w:tr>
      <w:tr w:rsidR="00136AD2" w:rsidRPr="00675C73" w14:paraId="33559D99" w14:textId="77777777" w:rsidTr="00136AD2">
        <w:tc>
          <w:tcPr>
            <w:tcW w:w="2823" w:type="dxa"/>
            <w:shd w:val="clear" w:color="auto" w:fill="auto"/>
          </w:tcPr>
          <w:p w14:paraId="33559D96" w14:textId="77777777" w:rsidR="00136AD2" w:rsidRPr="00675C73" w:rsidRDefault="00136AD2" w:rsidP="00136AD2">
            <w:pPr>
              <w:spacing w:before="40" w:after="40"/>
              <w:rPr>
                <w:rFonts w:ascii="Arial" w:hAnsi="Arial" w:cs="Arial"/>
                <w:bCs/>
                <w:sz w:val="22"/>
                <w:szCs w:val="22"/>
              </w:rPr>
            </w:pPr>
            <w:r w:rsidRPr="00675C73">
              <w:rPr>
                <w:rFonts w:ascii="Arial" w:hAnsi="Arial" w:cs="Arial"/>
                <w:bCs/>
                <w:sz w:val="22"/>
                <w:szCs w:val="22"/>
              </w:rPr>
              <w:t>Highly Desirable</w:t>
            </w:r>
          </w:p>
        </w:tc>
        <w:tc>
          <w:tcPr>
            <w:tcW w:w="5540" w:type="dxa"/>
            <w:shd w:val="clear" w:color="auto" w:fill="auto"/>
          </w:tcPr>
          <w:p w14:paraId="20DEF728" w14:textId="5065639C" w:rsidR="00136AD2" w:rsidRPr="00675C73" w:rsidRDefault="00136AD2" w:rsidP="00136AD2">
            <w:pPr>
              <w:spacing w:before="40" w:after="40"/>
              <w:rPr>
                <w:rFonts w:ascii="Arial" w:hAnsi="Arial" w:cs="Arial"/>
                <w:bCs/>
                <w:sz w:val="22"/>
                <w:szCs w:val="22"/>
              </w:rPr>
            </w:pPr>
            <w:r w:rsidRPr="00675C73">
              <w:rPr>
                <w:rFonts w:ascii="Arial" w:hAnsi="Arial" w:cs="Arial"/>
                <w:bCs/>
                <w:sz w:val="22"/>
                <w:szCs w:val="22"/>
              </w:rPr>
              <w:t>Highly Desirable questions carry a weighting of 2</w:t>
            </w:r>
          </w:p>
          <w:p w14:paraId="33559D97" w14:textId="5BACFFE1" w:rsidR="00136AD2" w:rsidRPr="00675C73" w:rsidRDefault="00136AD2" w:rsidP="00136AD2">
            <w:pPr>
              <w:spacing w:before="40" w:after="40"/>
              <w:rPr>
                <w:rFonts w:ascii="Arial" w:hAnsi="Arial" w:cs="Arial"/>
                <w:bCs/>
                <w:sz w:val="22"/>
                <w:szCs w:val="22"/>
              </w:rPr>
            </w:pPr>
            <w:r w:rsidRPr="00675C73">
              <w:rPr>
                <w:rFonts w:ascii="Arial" w:hAnsi="Arial" w:cs="Arial"/>
                <w:bCs/>
                <w:sz w:val="22"/>
                <w:szCs w:val="22"/>
              </w:rPr>
              <w:t>(i.e. Score = Compliance category score x 2)</w:t>
            </w:r>
          </w:p>
        </w:tc>
      </w:tr>
      <w:tr w:rsidR="00136AD2" w:rsidRPr="00675C73" w14:paraId="33559D9D" w14:textId="77777777" w:rsidTr="00136AD2">
        <w:tc>
          <w:tcPr>
            <w:tcW w:w="2823" w:type="dxa"/>
            <w:shd w:val="clear" w:color="auto" w:fill="auto"/>
          </w:tcPr>
          <w:p w14:paraId="33559D9A" w14:textId="77777777" w:rsidR="00136AD2" w:rsidRPr="00675C73" w:rsidRDefault="00136AD2" w:rsidP="00136AD2">
            <w:pPr>
              <w:spacing w:before="40" w:after="40"/>
              <w:rPr>
                <w:rFonts w:ascii="Arial" w:hAnsi="Arial" w:cs="Arial"/>
                <w:bCs/>
                <w:sz w:val="22"/>
                <w:szCs w:val="22"/>
              </w:rPr>
            </w:pPr>
            <w:r w:rsidRPr="00675C73">
              <w:rPr>
                <w:rFonts w:ascii="Arial" w:hAnsi="Arial" w:cs="Arial"/>
                <w:bCs/>
                <w:sz w:val="22"/>
                <w:szCs w:val="22"/>
              </w:rPr>
              <w:t>Desirable</w:t>
            </w:r>
          </w:p>
        </w:tc>
        <w:tc>
          <w:tcPr>
            <w:tcW w:w="5540" w:type="dxa"/>
            <w:shd w:val="clear" w:color="auto" w:fill="auto"/>
          </w:tcPr>
          <w:p w14:paraId="68EA8BFC" w14:textId="77777777" w:rsidR="00136AD2" w:rsidRPr="00675C73" w:rsidRDefault="00136AD2" w:rsidP="00136AD2">
            <w:pPr>
              <w:spacing w:before="40" w:after="40"/>
              <w:rPr>
                <w:rFonts w:ascii="Arial" w:hAnsi="Arial" w:cs="Arial"/>
                <w:bCs/>
                <w:sz w:val="22"/>
                <w:szCs w:val="22"/>
              </w:rPr>
            </w:pPr>
            <w:r w:rsidRPr="00675C73">
              <w:rPr>
                <w:rFonts w:ascii="Arial" w:hAnsi="Arial" w:cs="Arial"/>
                <w:bCs/>
                <w:sz w:val="22"/>
                <w:szCs w:val="22"/>
              </w:rPr>
              <w:t>Desirable questions carry no additional weighting</w:t>
            </w:r>
          </w:p>
          <w:p w14:paraId="33559D9B" w14:textId="24FB1D84" w:rsidR="00136AD2" w:rsidRPr="00675C73" w:rsidRDefault="00136AD2" w:rsidP="00136AD2">
            <w:pPr>
              <w:spacing w:before="40" w:after="40"/>
              <w:rPr>
                <w:rFonts w:ascii="Arial" w:hAnsi="Arial" w:cs="Arial"/>
                <w:bCs/>
                <w:sz w:val="22"/>
                <w:szCs w:val="22"/>
              </w:rPr>
            </w:pPr>
            <w:r w:rsidRPr="00675C73">
              <w:rPr>
                <w:rFonts w:ascii="Arial" w:hAnsi="Arial" w:cs="Arial"/>
                <w:bCs/>
                <w:sz w:val="22"/>
                <w:szCs w:val="22"/>
              </w:rPr>
              <w:t>(i.e. Score = Compliance category score)</w:t>
            </w:r>
          </w:p>
        </w:tc>
      </w:tr>
    </w:tbl>
    <w:p w14:paraId="68A31556" w14:textId="77777777" w:rsidR="00A727DD" w:rsidRPr="00675C73" w:rsidRDefault="00A727DD" w:rsidP="00A727DD">
      <w:pPr>
        <w:overflowPunct w:val="0"/>
        <w:autoSpaceDE w:val="0"/>
        <w:autoSpaceDN w:val="0"/>
        <w:adjustRightInd w:val="0"/>
        <w:spacing w:before="120" w:after="120"/>
        <w:ind w:left="426"/>
        <w:textAlignment w:val="baseline"/>
        <w:rPr>
          <w:rFonts w:ascii="Arial" w:hAnsi="Arial" w:cs="Arial"/>
          <w:bCs/>
          <w:sz w:val="22"/>
          <w:szCs w:val="22"/>
        </w:rPr>
      </w:pPr>
    </w:p>
    <w:p w14:paraId="04A15CA4" w14:textId="77777777" w:rsidR="00A727DD" w:rsidRPr="00675C73" w:rsidRDefault="00A727DD" w:rsidP="00A727DD">
      <w:pPr>
        <w:overflowPunct w:val="0"/>
        <w:autoSpaceDE w:val="0"/>
        <w:autoSpaceDN w:val="0"/>
        <w:adjustRightInd w:val="0"/>
        <w:spacing w:before="120" w:after="120"/>
        <w:ind w:left="426"/>
        <w:textAlignment w:val="baseline"/>
        <w:rPr>
          <w:rFonts w:ascii="Arial" w:hAnsi="Arial" w:cs="Arial"/>
          <w:bCs/>
          <w:sz w:val="22"/>
          <w:szCs w:val="22"/>
        </w:rPr>
      </w:pPr>
    </w:p>
    <w:p w14:paraId="3D6BBDB2" w14:textId="77777777" w:rsidR="00A727DD" w:rsidRPr="00675C73" w:rsidRDefault="00A727DD" w:rsidP="00A727DD">
      <w:pPr>
        <w:overflowPunct w:val="0"/>
        <w:autoSpaceDE w:val="0"/>
        <w:autoSpaceDN w:val="0"/>
        <w:adjustRightInd w:val="0"/>
        <w:spacing w:before="120" w:after="120"/>
        <w:ind w:left="426"/>
        <w:textAlignment w:val="baseline"/>
        <w:rPr>
          <w:rFonts w:ascii="Arial" w:hAnsi="Arial" w:cs="Arial"/>
          <w:bCs/>
          <w:sz w:val="22"/>
          <w:szCs w:val="22"/>
        </w:rPr>
      </w:pPr>
    </w:p>
    <w:p w14:paraId="223106AB" w14:textId="6C73A276" w:rsidR="00A727DD" w:rsidRPr="00675C73" w:rsidRDefault="00A727DD" w:rsidP="00A727DD">
      <w:pPr>
        <w:overflowPunct w:val="0"/>
        <w:autoSpaceDE w:val="0"/>
        <w:autoSpaceDN w:val="0"/>
        <w:adjustRightInd w:val="0"/>
        <w:spacing w:before="120" w:after="120"/>
        <w:ind w:left="426"/>
        <w:textAlignment w:val="baseline"/>
        <w:rPr>
          <w:rFonts w:ascii="Arial" w:hAnsi="Arial" w:cs="Arial"/>
          <w:bCs/>
          <w:sz w:val="22"/>
          <w:szCs w:val="22"/>
        </w:rPr>
      </w:pPr>
    </w:p>
    <w:p w14:paraId="0883D3C6" w14:textId="77777777" w:rsidR="00D02F6A" w:rsidRPr="00675C73" w:rsidRDefault="00D02F6A" w:rsidP="0068061D">
      <w:pPr>
        <w:numPr>
          <w:ilvl w:val="1"/>
          <w:numId w:val="12"/>
        </w:numPr>
        <w:overflowPunct w:val="0"/>
        <w:autoSpaceDE w:val="0"/>
        <w:autoSpaceDN w:val="0"/>
        <w:adjustRightInd w:val="0"/>
        <w:spacing w:before="120" w:after="120"/>
        <w:ind w:left="426" w:hanging="426"/>
        <w:textAlignment w:val="baseline"/>
        <w:rPr>
          <w:rFonts w:ascii="Arial" w:hAnsi="Arial" w:cs="Arial"/>
          <w:bCs/>
          <w:sz w:val="22"/>
          <w:szCs w:val="22"/>
        </w:rPr>
      </w:pPr>
      <w:r w:rsidRPr="00675C73">
        <w:rPr>
          <w:rFonts w:ascii="Arial" w:hAnsi="Arial" w:cs="Arial"/>
          <w:bCs/>
          <w:sz w:val="22"/>
          <w:szCs w:val="22"/>
        </w:rPr>
        <w:br w:type="page"/>
      </w:r>
    </w:p>
    <w:p w14:paraId="33559DA1" w14:textId="30820EF0" w:rsidR="00A45F3E" w:rsidRPr="00675C73" w:rsidRDefault="00A45F3E" w:rsidP="0068061D">
      <w:pPr>
        <w:numPr>
          <w:ilvl w:val="1"/>
          <w:numId w:val="12"/>
        </w:numPr>
        <w:overflowPunct w:val="0"/>
        <w:autoSpaceDE w:val="0"/>
        <w:autoSpaceDN w:val="0"/>
        <w:adjustRightInd w:val="0"/>
        <w:spacing w:before="120" w:after="120"/>
        <w:ind w:left="426" w:hanging="426"/>
        <w:textAlignment w:val="baseline"/>
        <w:rPr>
          <w:rFonts w:ascii="Arial" w:hAnsi="Arial" w:cs="Arial"/>
          <w:bCs/>
          <w:sz w:val="22"/>
          <w:szCs w:val="22"/>
        </w:rPr>
      </w:pPr>
      <w:r w:rsidRPr="00675C73">
        <w:rPr>
          <w:rFonts w:ascii="Arial" w:hAnsi="Arial" w:cs="Arial"/>
          <w:bCs/>
          <w:sz w:val="22"/>
          <w:szCs w:val="22"/>
        </w:rPr>
        <w:t>Assessment Areas</w:t>
      </w:r>
    </w:p>
    <w:p w14:paraId="106AD690" w14:textId="5414F5EE" w:rsidR="00044150" w:rsidRPr="00675C73" w:rsidRDefault="00044150" w:rsidP="00136AD2">
      <w:pPr>
        <w:tabs>
          <w:tab w:val="num" w:pos="1843"/>
        </w:tabs>
        <w:overflowPunct w:val="0"/>
        <w:autoSpaceDE w:val="0"/>
        <w:autoSpaceDN w:val="0"/>
        <w:adjustRightInd w:val="0"/>
        <w:spacing w:before="120" w:after="120"/>
        <w:ind w:left="1134"/>
        <w:textAlignment w:val="baseline"/>
        <w:rPr>
          <w:rFonts w:ascii="Arial" w:hAnsi="Arial" w:cs="Arial"/>
          <w:bCs/>
          <w:sz w:val="22"/>
          <w:szCs w:val="22"/>
        </w:rPr>
      </w:pPr>
    </w:p>
    <w:tbl>
      <w:tblPr>
        <w:tblStyle w:val="TableGrid"/>
        <w:tblW w:w="10201" w:type="dxa"/>
        <w:tblLook w:val="04A0" w:firstRow="1" w:lastRow="0" w:firstColumn="1" w:lastColumn="0" w:noHBand="0" w:noVBand="1"/>
      </w:tblPr>
      <w:tblGrid>
        <w:gridCol w:w="1647"/>
        <w:gridCol w:w="2203"/>
        <w:gridCol w:w="2069"/>
        <w:gridCol w:w="1970"/>
        <w:gridCol w:w="980"/>
        <w:gridCol w:w="1332"/>
      </w:tblGrid>
      <w:tr w:rsidR="00A727DD" w:rsidRPr="00675C73" w14:paraId="7A8A931E" w14:textId="60E4EE75" w:rsidTr="005C5A78">
        <w:tc>
          <w:tcPr>
            <w:tcW w:w="1647" w:type="dxa"/>
          </w:tcPr>
          <w:p w14:paraId="26A9F573" w14:textId="069C5602" w:rsidR="00A727DD" w:rsidRPr="00675C73" w:rsidRDefault="00A727DD" w:rsidP="00D3042C">
            <w:pPr>
              <w:tabs>
                <w:tab w:val="num" w:pos="1843"/>
              </w:tabs>
              <w:overflowPunct w:val="0"/>
              <w:autoSpaceDE w:val="0"/>
              <w:autoSpaceDN w:val="0"/>
              <w:adjustRightInd w:val="0"/>
              <w:spacing w:before="120" w:after="120"/>
              <w:jc w:val="center"/>
              <w:textAlignment w:val="baseline"/>
              <w:rPr>
                <w:rFonts w:ascii="Arial" w:hAnsi="Arial" w:cs="Arial"/>
                <w:b/>
                <w:bCs/>
                <w:sz w:val="22"/>
                <w:szCs w:val="22"/>
              </w:rPr>
            </w:pPr>
            <w:r w:rsidRPr="00675C73">
              <w:rPr>
                <w:rFonts w:ascii="Arial" w:hAnsi="Arial" w:cs="Arial"/>
                <w:b/>
                <w:bCs/>
                <w:sz w:val="22"/>
                <w:szCs w:val="22"/>
              </w:rPr>
              <w:t>Assessment Area</w:t>
            </w:r>
          </w:p>
        </w:tc>
        <w:tc>
          <w:tcPr>
            <w:tcW w:w="2203" w:type="dxa"/>
          </w:tcPr>
          <w:p w14:paraId="613A15F1" w14:textId="245AE6B4" w:rsidR="00A727DD" w:rsidRPr="00675C73" w:rsidRDefault="00A727DD" w:rsidP="00D3042C">
            <w:pPr>
              <w:tabs>
                <w:tab w:val="num" w:pos="1843"/>
              </w:tabs>
              <w:overflowPunct w:val="0"/>
              <w:autoSpaceDE w:val="0"/>
              <w:autoSpaceDN w:val="0"/>
              <w:adjustRightInd w:val="0"/>
              <w:spacing w:before="120" w:after="120"/>
              <w:jc w:val="center"/>
              <w:textAlignment w:val="baseline"/>
              <w:rPr>
                <w:rFonts w:ascii="Arial" w:hAnsi="Arial" w:cs="Arial"/>
                <w:b/>
                <w:bCs/>
                <w:sz w:val="22"/>
                <w:szCs w:val="22"/>
              </w:rPr>
            </w:pPr>
            <w:r w:rsidRPr="00675C73">
              <w:rPr>
                <w:rFonts w:ascii="Arial" w:hAnsi="Arial" w:cs="Arial"/>
                <w:b/>
                <w:bCs/>
                <w:sz w:val="22"/>
                <w:szCs w:val="22"/>
              </w:rPr>
              <w:t>Overview</w:t>
            </w:r>
          </w:p>
        </w:tc>
        <w:tc>
          <w:tcPr>
            <w:tcW w:w="2069" w:type="dxa"/>
          </w:tcPr>
          <w:p w14:paraId="0C689E3D" w14:textId="31B227FC" w:rsidR="00A727DD" w:rsidRPr="00675C73" w:rsidRDefault="00A727DD" w:rsidP="00D3042C">
            <w:pPr>
              <w:tabs>
                <w:tab w:val="num" w:pos="1843"/>
              </w:tabs>
              <w:overflowPunct w:val="0"/>
              <w:autoSpaceDE w:val="0"/>
              <w:autoSpaceDN w:val="0"/>
              <w:adjustRightInd w:val="0"/>
              <w:spacing w:before="120" w:after="120"/>
              <w:jc w:val="center"/>
              <w:textAlignment w:val="baseline"/>
              <w:rPr>
                <w:rFonts w:ascii="Arial" w:hAnsi="Arial" w:cs="Arial"/>
                <w:b/>
                <w:bCs/>
                <w:sz w:val="22"/>
                <w:szCs w:val="22"/>
              </w:rPr>
            </w:pPr>
            <w:r w:rsidRPr="00675C73">
              <w:rPr>
                <w:rFonts w:ascii="Arial" w:hAnsi="Arial" w:cs="Arial"/>
                <w:b/>
                <w:bCs/>
                <w:sz w:val="22"/>
                <w:szCs w:val="22"/>
              </w:rPr>
              <w:t>Evidence Required</w:t>
            </w:r>
          </w:p>
        </w:tc>
        <w:tc>
          <w:tcPr>
            <w:tcW w:w="1970" w:type="dxa"/>
          </w:tcPr>
          <w:p w14:paraId="248B3BEA" w14:textId="6FFC6BED" w:rsidR="00A727DD" w:rsidRPr="00675C73" w:rsidRDefault="00A727DD" w:rsidP="00D3042C">
            <w:pPr>
              <w:tabs>
                <w:tab w:val="num" w:pos="1843"/>
              </w:tabs>
              <w:overflowPunct w:val="0"/>
              <w:autoSpaceDE w:val="0"/>
              <w:autoSpaceDN w:val="0"/>
              <w:adjustRightInd w:val="0"/>
              <w:spacing w:before="120" w:after="120"/>
              <w:jc w:val="center"/>
              <w:textAlignment w:val="baseline"/>
              <w:rPr>
                <w:rFonts w:ascii="Arial" w:hAnsi="Arial" w:cs="Arial"/>
                <w:b/>
                <w:bCs/>
                <w:sz w:val="22"/>
                <w:szCs w:val="22"/>
              </w:rPr>
            </w:pPr>
            <w:r w:rsidRPr="00675C73">
              <w:rPr>
                <w:rFonts w:ascii="Arial" w:hAnsi="Arial" w:cs="Arial"/>
                <w:b/>
                <w:bCs/>
                <w:sz w:val="22"/>
                <w:szCs w:val="22"/>
              </w:rPr>
              <w:t>Confidence Indicators</w:t>
            </w:r>
          </w:p>
        </w:tc>
        <w:tc>
          <w:tcPr>
            <w:tcW w:w="980" w:type="dxa"/>
          </w:tcPr>
          <w:p w14:paraId="0C864ADD" w14:textId="41C54B79" w:rsidR="00A727DD" w:rsidRPr="00675C73" w:rsidRDefault="00A727DD" w:rsidP="00D3042C">
            <w:pPr>
              <w:tabs>
                <w:tab w:val="num" w:pos="1843"/>
              </w:tabs>
              <w:overflowPunct w:val="0"/>
              <w:autoSpaceDE w:val="0"/>
              <w:autoSpaceDN w:val="0"/>
              <w:adjustRightInd w:val="0"/>
              <w:spacing w:before="120" w:after="120"/>
              <w:jc w:val="center"/>
              <w:textAlignment w:val="baseline"/>
              <w:rPr>
                <w:rFonts w:ascii="Arial" w:hAnsi="Arial" w:cs="Arial"/>
                <w:b/>
                <w:bCs/>
                <w:sz w:val="22"/>
                <w:szCs w:val="22"/>
              </w:rPr>
            </w:pPr>
            <w:r w:rsidRPr="00675C73">
              <w:rPr>
                <w:rFonts w:ascii="Arial" w:hAnsi="Arial" w:cs="Arial"/>
                <w:b/>
                <w:bCs/>
                <w:sz w:val="22"/>
                <w:szCs w:val="22"/>
              </w:rPr>
              <w:t>Weight</w:t>
            </w:r>
          </w:p>
        </w:tc>
        <w:tc>
          <w:tcPr>
            <w:tcW w:w="1332" w:type="dxa"/>
          </w:tcPr>
          <w:p w14:paraId="499CEC0C" w14:textId="7D44BA5A" w:rsidR="00A727DD" w:rsidRPr="00675C73" w:rsidRDefault="00A727DD" w:rsidP="00D3042C">
            <w:pPr>
              <w:tabs>
                <w:tab w:val="num" w:pos="1843"/>
              </w:tabs>
              <w:overflowPunct w:val="0"/>
              <w:autoSpaceDE w:val="0"/>
              <w:autoSpaceDN w:val="0"/>
              <w:adjustRightInd w:val="0"/>
              <w:spacing w:before="120" w:after="120"/>
              <w:jc w:val="center"/>
              <w:textAlignment w:val="baseline"/>
              <w:rPr>
                <w:rFonts w:ascii="Arial" w:hAnsi="Arial" w:cs="Arial"/>
                <w:b/>
                <w:bCs/>
                <w:sz w:val="22"/>
                <w:szCs w:val="22"/>
              </w:rPr>
            </w:pPr>
            <w:r w:rsidRPr="00675C73">
              <w:rPr>
                <w:rFonts w:ascii="Arial" w:hAnsi="Arial" w:cs="Arial"/>
                <w:b/>
                <w:bCs/>
                <w:sz w:val="22"/>
                <w:szCs w:val="22"/>
              </w:rPr>
              <w:t>Maximum Score</w:t>
            </w:r>
          </w:p>
        </w:tc>
      </w:tr>
      <w:tr w:rsidR="00A727DD" w:rsidRPr="00675C73" w14:paraId="1D6C4C8E" w14:textId="23309AA6" w:rsidTr="005C5A78">
        <w:tc>
          <w:tcPr>
            <w:tcW w:w="1647" w:type="dxa"/>
          </w:tcPr>
          <w:p w14:paraId="313ADC49" w14:textId="5C73BBD6" w:rsidR="00A727DD" w:rsidRPr="00675C73" w:rsidRDefault="00A727DD" w:rsidP="005C5A78">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1</w:t>
            </w:r>
            <w:r w:rsidR="005C5A78" w:rsidRPr="00675C73">
              <w:rPr>
                <w:rFonts w:ascii="Arial" w:hAnsi="Arial" w:cs="Arial"/>
                <w:bCs/>
                <w:sz w:val="22"/>
                <w:szCs w:val="22"/>
              </w:rPr>
              <w:t>.</w:t>
            </w:r>
            <w:r w:rsidR="00E7650C" w:rsidRPr="00675C73">
              <w:rPr>
                <w:rFonts w:ascii="Arial" w:hAnsi="Arial" w:cs="Arial"/>
                <w:bCs/>
                <w:sz w:val="22"/>
                <w:szCs w:val="22"/>
              </w:rPr>
              <w:t xml:space="preserve"> </w:t>
            </w:r>
            <w:r w:rsidRPr="00675C73">
              <w:rPr>
                <w:rFonts w:ascii="Arial" w:hAnsi="Arial" w:cs="Arial"/>
                <w:bCs/>
                <w:sz w:val="22"/>
                <w:szCs w:val="22"/>
              </w:rPr>
              <w:t xml:space="preserve"> An Understanding of P2G’s Requirements</w:t>
            </w:r>
          </w:p>
        </w:tc>
        <w:tc>
          <w:tcPr>
            <w:tcW w:w="2203" w:type="dxa"/>
          </w:tcPr>
          <w:p w14:paraId="3A21B60F" w14:textId="0F409F30" w:rsidR="00A727DD" w:rsidRPr="00675C73" w:rsidRDefault="00A727DD" w:rsidP="009B7C50">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A demonstration that the Tenderer has a full understanding of the P2G PT’s requirements as stated in the Statement of Requirement for P2G Safety Support and all its associated appendices.</w:t>
            </w:r>
          </w:p>
        </w:tc>
        <w:tc>
          <w:tcPr>
            <w:tcW w:w="2069" w:type="dxa"/>
          </w:tcPr>
          <w:p w14:paraId="5AF73454" w14:textId="2E305A3D" w:rsidR="00A727DD" w:rsidRPr="00675C73" w:rsidRDefault="00A727DD" w:rsidP="00EA2AFA">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 xml:space="preserve">This will be demonstrated by the Tenderer submitting a detailed written narrative of </w:t>
            </w:r>
            <w:r w:rsidRPr="00675C73">
              <w:rPr>
                <w:rFonts w:ascii="Arial" w:hAnsi="Arial" w:cs="Arial"/>
                <w:bCs/>
                <w:i/>
                <w:sz w:val="22"/>
                <w:szCs w:val="22"/>
              </w:rPr>
              <w:t>how</w:t>
            </w:r>
            <w:r w:rsidRPr="00675C73">
              <w:rPr>
                <w:rFonts w:ascii="Arial" w:hAnsi="Arial" w:cs="Arial"/>
                <w:bCs/>
                <w:sz w:val="22"/>
                <w:szCs w:val="22"/>
              </w:rPr>
              <w:t xml:space="preserve"> they intend to meet the technical requirements of the SOR.</w:t>
            </w:r>
          </w:p>
          <w:p w14:paraId="3A52399D" w14:textId="77777777" w:rsidR="00A727DD" w:rsidRPr="00675C73" w:rsidRDefault="00A727DD" w:rsidP="00044150">
            <w:pPr>
              <w:tabs>
                <w:tab w:val="num" w:pos="1843"/>
              </w:tabs>
              <w:overflowPunct w:val="0"/>
              <w:autoSpaceDE w:val="0"/>
              <w:autoSpaceDN w:val="0"/>
              <w:adjustRightInd w:val="0"/>
              <w:spacing w:before="120" w:after="120"/>
              <w:textAlignment w:val="baseline"/>
              <w:rPr>
                <w:rFonts w:ascii="Arial" w:hAnsi="Arial" w:cs="Arial"/>
                <w:bCs/>
                <w:sz w:val="22"/>
                <w:szCs w:val="22"/>
              </w:rPr>
            </w:pPr>
          </w:p>
        </w:tc>
        <w:tc>
          <w:tcPr>
            <w:tcW w:w="1970" w:type="dxa"/>
          </w:tcPr>
          <w:p w14:paraId="7F78FF8B" w14:textId="7D68645B" w:rsidR="00A727DD" w:rsidRPr="00675C73" w:rsidRDefault="00A727DD" w:rsidP="00EA2AFA">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 xml:space="preserve">Clear and logical </w:t>
            </w:r>
            <w:r w:rsidRPr="00675C73">
              <w:rPr>
                <w:rFonts w:ascii="Arial" w:hAnsi="Arial" w:cs="Arial"/>
                <w:bCs/>
                <w:i/>
                <w:sz w:val="22"/>
                <w:szCs w:val="22"/>
              </w:rPr>
              <w:t>understanding</w:t>
            </w:r>
            <w:r w:rsidRPr="00675C73">
              <w:rPr>
                <w:rFonts w:ascii="Arial" w:hAnsi="Arial" w:cs="Arial"/>
                <w:bCs/>
                <w:sz w:val="22"/>
                <w:szCs w:val="22"/>
              </w:rPr>
              <w:t xml:space="preserve"> of the requirements and the activity required to meet the SOR.</w:t>
            </w:r>
          </w:p>
        </w:tc>
        <w:tc>
          <w:tcPr>
            <w:tcW w:w="980" w:type="dxa"/>
          </w:tcPr>
          <w:p w14:paraId="5FF06A96" w14:textId="143CC185" w:rsidR="00A727DD" w:rsidRPr="00675C73" w:rsidRDefault="00A727DD" w:rsidP="00D3042C">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3</w:t>
            </w:r>
          </w:p>
        </w:tc>
        <w:tc>
          <w:tcPr>
            <w:tcW w:w="1332" w:type="dxa"/>
          </w:tcPr>
          <w:p w14:paraId="7C6A00A8" w14:textId="77777777" w:rsidR="00A727DD" w:rsidRPr="00675C73" w:rsidRDefault="00A727DD" w:rsidP="00D3042C">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30</w:t>
            </w:r>
          </w:p>
          <w:p w14:paraId="187DA723" w14:textId="77777777" w:rsidR="00CA08C8" w:rsidRPr="00675C73" w:rsidRDefault="00CA08C8" w:rsidP="00D3042C">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p>
          <w:p w14:paraId="2781BA1D" w14:textId="77777777" w:rsidR="00CA08C8" w:rsidRPr="00675C73" w:rsidRDefault="00CA08C8" w:rsidP="00D3042C">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p>
          <w:p w14:paraId="1AA99897" w14:textId="05E121B5" w:rsidR="001C2E08" w:rsidRPr="00675C73" w:rsidRDefault="001C2E08" w:rsidP="000D637F">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 xml:space="preserve">Minimum pass score </w:t>
            </w:r>
            <w:r w:rsidR="000D637F" w:rsidRPr="00675C73">
              <w:rPr>
                <w:rFonts w:ascii="Arial" w:hAnsi="Arial" w:cs="Arial"/>
                <w:bCs/>
                <w:sz w:val="22"/>
                <w:szCs w:val="22"/>
              </w:rPr>
              <w:t>13</w:t>
            </w:r>
          </w:p>
        </w:tc>
      </w:tr>
      <w:tr w:rsidR="00A727DD" w:rsidRPr="00675C73" w14:paraId="104B47E2" w14:textId="2BABBB67" w:rsidTr="005C5A78">
        <w:tc>
          <w:tcPr>
            <w:tcW w:w="1647" w:type="dxa"/>
          </w:tcPr>
          <w:p w14:paraId="5EC1969C" w14:textId="1E7FB1B7" w:rsidR="00A727DD" w:rsidRPr="00675C73" w:rsidRDefault="00A727DD" w:rsidP="005C5A78">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2</w:t>
            </w:r>
            <w:r w:rsidR="005C5A78" w:rsidRPr="00675C73">
              <w:rPr>
                <w:rFonts w:ascii="Arial" w:hAnsi="Arial" w:cs="Arial"/>
                <w:bCs/>
                <w:sz w:val="22"/>
                <w:szCs w:val="22"/>
              </w:rPr>
              <w:t>.</w:t>
            </w:r>
            <w:r w:rsidRPr="00675C73">
              <w:rPr>
                <w:rFonts w:ascii="Arial" w:hAnsi="Arial" w:cs="Arial"/>
                <w:bCs/>
                <w:sz w:val="22"/>
                <w:szCs w:val="22"/>
              </w:rPr>
              <w:t xml:space="preserve"> Resource Availability</w:t>
            </w:r>
          </w:p>
        </w:tc>
        <w:tc>
          <w:tcPr>
            <w:tcW w:w="2203" w:type="dxa"/>
          </w:tcPr>
          <w:p w14:paraId="43BBD343" w14:textId="04259AD9" w:rsidR="00A727DD" w:rsidRPr="00675C73" w:rsidRDefault="00A727DD" w:rsidP="00044150">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 xml:space="preserve">A demonstration that the Tenderer has sufficient competent resources at its disposal to be able to complete the specialist Safety Support work as stated in the SoR all its associated appendices. </w:t>
            </w:r>
          </w:p>
        </w:tc>
        <w:tc>
          <w:tcPr>
            <w:tcW w:w="2069" w:type="dxa"/>
          </w:tcPr>
          <w:p w14:paraId="1EF9F49D" w14:textId="77777777" w:rsidR="001C2E08" w:rsidRPr="00675C73" w:rsidRDefault="00A727DD" w:rsidP="00D3042C">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 xml:space="preserve">This will be demonstrated by the Tenderer submitting their estimation for the time to complete the individual elements of the SOR. </w:t>
            </w:r>
          </w:p>
          <w:p w14:paraId="1EF6FBC6" w14:textId="7629E64D" w:rsidR="00A727DD" w:rsidRPr="00675C73" w:rsidRDefault="00A727DD" w:rsidP="00D3042C">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 xml:space="preserve">This will also be demonstrated that there is sufficient available manpower for the length of the contract.  </w:t>
            </w:r>
          </w:p>
          <w:p w14:paraId="17A47D18" w14:textId="77777777" w:rsidR="00A727DD" w:rsidRPr="00675C73" w:rsidRDefault="00A727DD" w:rsidP="00044150">
            <w:pPr>
              <w:tabs>
                <w:tab w:val="num" w:pos="1843"/>
              </w:tabs>
              <w:overflowPunct w:val="0"/>
              <w:autoSpaceDE w:val="0"/>
              <w:autoSpaceDN w:val="0"/>
              <w:adjustRightInd w:val="0"/>
              <w:spacing w:before="120" w:after="120"/>
              <w:textAlignment w:val="baseline"/>
              <w:rPr>
                <w:rFonts w:ascii="Arial" w:hAnsi="Arial" w:cs="Arial"/>
                <w:bCs/>
                <w:sz w:val="22"/>
                <w:szCs w:val="22"/>
              </w:rPr>
            </w:pPr>
          </w:p>
        </w:tc>
        <w:tc>
          <w:tcPr>
            <w:tcW w:w="1970" w:type="dxa"/>
          </w:tcPr>
          <w:p w14:paraId="1C5FCDB3" w14:textId="35DEBDCC" w:rsidR="00A727DD" w:rsidRPr="00675C73" w:rsidRDefault="00A727DD" w:rsidP="00D3042C">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 xml:space="preserve">Clear and logical statement of </w:t>
            </w:r>
            <w:r w:rsidRPr="00675C73">
              <w:rPr>
                <w:rFonts w:ascii="Arial" w:hAnsi="Arial" w:cs="Arial"/>
                <w:bCs/>
                <w:i/>
                <w:sz w:val="22"/>
                <w:szCs w:val="22"/>
              </w:rPr>
              <w:t xml:space="preserve">how </w:t>
            </w:r>
            <w:r w:rsidRPr="00675C73">
              <w:rPr>
                <w:rFonts w:ascii="Arial" w:hAnsi="Arial" w:cs="Arial"/>
                <w:bCs/>
                <w:sz w:val="22"/>
                <w:szCs w:val="22"/>
              </w:rPr>
              <w:t xml:space="preserve">the estimated work will be undertaken to meet the requirements of the SOR. (This </w:t>
            </w:r>
            <w:r w:rsidRPr="00675C73">
              <w:rPr>
                <w:rFonts w:ascii="Arial" w:hAnsi="Arial" w:cs="Arial"/>
                <w:bCs/>
                <w:i/>
                <w:sz w:val="22"/>
                <w:szCs w:val="22"/>
              </w:rPr>
              <w:t>could</w:t>
            </w:r>
            <w:r w:rsidRPr="00675C73">
              <w:rPr>
                <w:rFonts w:ascii="Arial" w:hAnsi="Arial" w:cs="Arial"/>
                <w:bCs/>
                <w:sz w:val="22"/>
                <w:szCs w:val="22"/>
              </w:rPr>
              <w:t xml:space="preserve"> be shown with a top-level programme plan, Gantt Chart, Work Breakdown Structure diagram, etc).</w:t>
            </w:r>
          </w:p>
        </w:tc>
        <w:tc>
          <w:tcPr>
            <w:tcW w:w="980" w:type="dxa"/>
          </w:tcPr>
          <w:p w14:paraId="2263068C" w14:textId="79D8CF7F" w:rsidR="00A727DD" w:rsidRPr="00675C73" w:rsidRDefault="00A727DD" w:rsidP="00D3042C">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3</w:t>
            </w:r>
          </w:p>
        </w:tc>
        <w:tc>
          <w:tcPr>
            <w:tcW w:w="1332" w:type="dxa"/>
          </w:tcPr>
          <w:p w14:paraId="36CDC08E" w14:textId="77777777" w:rsidR="00CA08C8" w:rsidRPr="00675C73" w:rsidRDefault="00A727DD" w:rsidP="00D3042C">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30</w:t>
            </w:r>
            <w:r w:rsidR="00CA08C8" w:rsidRPr="00675C73">
              <w:rPr>
                <w:rFonts w:ascii="Arial" w:hAnsi="Arial" w:cs="Arial"/>
                <w:bCs/>
                <w:sz w:val="22"/>
                <w:szCs w:val="22"/>
              </w:rPr>
              <w:t xml:space="preserve"> </w:t>
            </w:r>
          </w:p>
          <w:p w14:paraId="32F783D3" w14:textId="77777777" w:rsidR="00CA08C8" w:rsidRPr="00675C73" w:rsidRDefault="00CA08C8" w:rsidP="00D3042C">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p>
          <w:p w14:paraId="5C891722" w14:textId="77777777" w:rsidR="00CA08C8" w:rsidRPr="00675C73" w:rsidRDefault="00CA08C8" w:rsidP="00D3042C">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p>
          <w:p w14:paraId="76412898" w14:textId="28D6BF99" w:rsidR="00A727DD" w:rsidRPr="00675C73" w:rsidRDefault="00CA08C8" w:rsidP="000D637F">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 xml:space="preserve">Minimum pass score </w:t>
            </w:r>
            <w:r w:rsidR="000D637F" w:rsidRPr="00675C73">
              <w:rPr>
                <w:rFonts w:ascii="Arial" w:hAnsi="Arial" w:cs="Arial"/>
                <w:bCs/>
                <w:sz w:val="22"/>
                <w:szCs w:val="22"/>
              </w:rPr>
              <w:t>13</w:t>
            </w:r>
          </w:p>
        </w:tc>
      </w:tr>
      <w:tr w:rsidR="00A727DD" w:rsidRPr="00675C73" w14:paraId="3F29C35A" w14:textId="5E824A61" w:rsidTr="005C5A78">
        <w:tc>
          <w:tcPr>
            <w:tcW w:w="1647" w:type="dxa"/>
          </w:tcPr>
          <w:p w14:paraId="3311742E" w14:textId="14F3D569" w:rsidR="00A727DD" w:rsidRPr="00675C73" w:rsidRDefault="00A727DD" w:rsidP="005C5A78">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3</w:t>
            </w:r>
            <w:r w:rsidR="005C5A78" w:rsidRPr="00675C73">
              <w:rPr>
                <w:rFonts w:ascii="Arial" w:hAnsi="Arial" w:cs="Arial"/>
                <w:bCs/>
                <w:sz w:val="22"/>
                <w:szCs w:val="22"/>
              </w:rPr>
              <w:t>.</w:t>
            </w:r>
            <w:r w:rsidRPr="00675C73">
              <w:rPr>
                <w:rFonts w:ascii="Arial" w:hAnsi="Arial" w:cs="Arial"/>
                <w:bCs/>
                <w:sz w:val="22"/>
                <w:szCs w:val="22"/>
              </w:rPr>
              <w:t xml:space="preserve"> MOD’s Safety Tools, Airworthiness Processes and Regulations</w:t>
            </w:r>
          </w:p>
        </w:tc>
        <w:tc>
          <w:tcPr>
            <w:tcW w:w="2203" w:type="dxa"/>
          </w:tcPr>
          <w:p w14:paraId="3FA2E2B3" w14:textId="2B2C681A" w:rsidR="00A727DD" w:rsidRPr="00675C73" w:rsidRDefault="00A727DD" w:rsidP="001A7DF6">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A demonstration of how all personnel put forward to complete tasks contained within the SoR are conversant with Def Stan 00-56, MAA Regulations (MRP), MOD’s Project Oriented Safety Management System (POSMS), eCassandra, FaultTree+ &amp; ASCE.</w:t>
            </w:r>
          </w:p>
        </w:tc>
        <w:tc>
          <w:tcPr>
            <w:tcW w:w="2069" w:type="dxa"/>
          </w:tcPr>
          <w:p w14:paraId="0853AF61" w14:textId="50DD753A" w:rsidR="00A727DD" w:rsidRPr="00675C73" w:rsidRDefault="00A727DD" w:rsidP="001A7DF6">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This will be demonstrated by the Tenderer detailing any training courses personnel have attended or any previous artefacts produced using the detailed tools.</w:t>
            </w:r>
          </w:p>
          <w:p w14:paraId="66DFCCA2" w14:textId="77777777" w:rsidR="00A727DD" w:rsidRPr="00675C73" w:rsidRDefault="00A727DD" w:rsidP="00044150">
            <w:pPr>
              <w:tabs>
                <w:tab w:val="num" w:pos="1843"/>
              </w:tabs>
              <w:overflowPunct w:val="0"/>
              <w:autoSpaceDE w:val="0"/>
              <w:autoSpaceDN w:val="0"/>
              <w:adjustRightInd w:val="0"/>
              <w:spacing w:before="120" w:after="120"/>
              <w:textAlignment w:val="baseline"/>
              <w:rPr>
                <w:rFonts w:ascii="Arial" w:hAnsi="Arial" w:cs="Arial"/>
                <w:bCs/>
                <w:sz w:val="22"/>
                <w:szCs w:val="22"/>
              </w:rPr>
            </w:pPr>
          </w:p>
        </w:tc>
        <w:tc>
          <w:tcPr>
            <w:tcW w:w="1970" w:type="dxa"/>
          </w:tcPr>
          <w:p w14:paraId="32BA5A5D" w14:textId="27920A79" w:rsidR="00A727DD" w:rsidRPr="00675C73" w:rsidRDefault="00C023A3" w:rsidP="007E5E81">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 xml:space="preserve">Clear understanding of the broader </w:t>
            </w:r>
            <w:r w:rsidRPr="00675C73">
              <w:rPr>
                <w:rFonts w:ascii="Arial" w:hAnsi="Arial" w:cs="Arial"/>
                <w:bCs/>
                <w:i/>
                <w:sz w:val="22"/>
                <w:szCs w:val="22"/>
              </w:rPr>
              <w:t xml:space="preserve">intent </w:t>
            </w:r>
            <w:r w:rsidRPr="00675C73">
              <w:rPr>
                <w:rFonts w:ascii="Arial" w:hAnsi="Arial" w:cs="Arial"/>
                <w:bCs/>
                <w:sz w:val="22"/>
                <w:szCs w:val="22"/>
              </w:rPr>
              <w:t>of the tools, processes and regulations, and how this relates to the</w:t>
            </w:r>
            <w:r w:rsidR="007E5E81" w:rsidRPr="00675C73">
              <w:rPr>
                <w:rFonts w:ascii="Arial" w:hAnsi="Arial" w:cs="Arial"/>
                <w:bCs/>
                <w:sz w:val="22"/>
                <w:szCs w:val="22"/>
              </w:rPr>
              <w:t xml:space="preserve"> requirements of the</w:t>
            </w:r>
            <w:r w:rsidRPr="00675C73">
              <w:rPr>
                <w:rFonts w:ascii="Arial" w:hAnsi="Arial" w:cs="Arial"/>
                <w:bCs/>
                <w:sz w:val="22"/>
                <w:szCs w:val="22"/>
              </w:rPr>
              <w:t xml:space="preserve"> Puma Safety Support</w:t>
            </w:r>
            <w:r w:rsidR="007E5E81" w:rsidRPr="00675C73">
              <w:rPr>
                <w:rFonts w:ascii="Arial" w:hAnsi="Arial" w:cs="Arial"/>
                <w:bCs/>
                <w:sz w:val="22"/>
                <w:szCs w:val="22"/>
              </w:rPr>
              <w:t xml:space="preserve"> contract.</w:t>
            </w:r>
            <w:r w:rsidRPr="00675C73">
              <w:rPr>
                <w:rFonts w:ascii="Arial" w:hAnsi="Arial" w:cs="Arial"/>
                <w:bCs/>
                <w:sz w:val="22"/>
                <w:szCs w:val="22"/>
              </w:rPr>
              <w:t xml:space="preserve">   </w:t>
            </w:r>
          </w:p>
        </w:tc>
        <w:tc>
          <w:tcPr>
            <w:tcW w:w="980" w:type="dxa"/>
          </w:tcPr>
          <w:p w14:paraId="322970C3" w14:textId="0D9D4695" w:rsidR="00A727DD" w:rsidRPr="00675C73" w:rsidRDefault="00A727DD" w:rsidP="00D3042C">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3</w:t>
            </w:r>
          </w:p>
        </w:tc>
        <w:tc>
          <w:tcPr>
            <w:tcW w:w="1332" w:type="dxa"/>
          </w:tcPr>
          <w:p w14:paraId="002F7F7F" w14:textId="77777777" w:rsidR="00A727DD" w:rsidRPr="00675C73" w:rsidRDefault="00A727DD" w:rsidP="00D3042C">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30</w:t>
            </w:r>
          </w:p>
          <w:p w14:paraId="393ACD28" w14:textId="77777777" w:rsidR="00CC50D6" w:rsidRPr="00675C73" w:rsidRDefault="00CC50D6" w:rsidP="00D3042C">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p>
          <w:p w14:paraId="476C605A" w14:textId="28A88B97" w:rsidR="00CC50D6" w:rsidRPr="00675C73" w:rsidRDefault="00CC50D6" w:rsidP="000D637F">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 xml:space="preserve">Minimum pass score </w:t>
            </w:r>
            <w:r w:rsidR="000D637F" w:rsidRPr="00675C73">
              <w:rPr>
                <w:rFonts w:ascii="Arial" w:hAnsi="Arial" w:cs="Arial"/>
                <w:bCs/>
                <w:sz w:val="22"/>
                <w:szCs w:val="22"/>
              </w:rPr>
              <w:t>13</w:t>
            </w:r>
          </w:p>
        </w:tc>
      </w:tr>
      <w:tr w:rsidR="00A727DD" w:rsidRPr="00675C73" w14:paraId="2627E0DE" w14:textId="61403ECC" w:rsidTr="005C5A78">
        <w:tc>
          <w:tcPr>
            <w:tcW w:w="1647" w:type="dxa"/>
          </w:tcPr>
          <w:p w14:paraId="40383853" w14:textId="585BE15B" w:rsidR="00A727DD" w:rsidRPr="00675C73" w:rsidRDefault="00A727DD" w:rsidP="005C5A78">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4</w:t>
            </w:r>
            <w:r w:rsidR="005C5A78" w:rsidRPr="00675C73">
              <w:rPr>
                <w:rFonts w:ascii="Arial" w:hAnsi="Arial" w:cs="Arial"/>
                <w:bCs/>
                <w:sz w:val="22"/>
                <w:szCs w:val="22"/>
              </w:rPr>
              <w:t>.</w:t>
            </w:r>
            <w:r w:rsidRPr="00675C73">
              <w:rPr>
                <w:rFonts w:ascii="Arial" w:hAnsi="Arial" w:cs="Arial"/>
                <w:bCs/>
                <w:sz w:val="22"/>
                <w:szCs w:val="22"/>
              </w:rPr>
              <w:t xml:space="preserve"> Qualifications and Experience</w:t>
            </w:r>
          </w:p>
        </w:tc>
        <w:tc>
          <w:tcPr>
            <w:tcW w:w="2203" w:type="dxa"/>
          </w:tcPr>
          <w:p w14:paraId="47D59FD1" w14:textId="6F8F5AFB" w:rsidR="00A727DD" w:rsidRPr="00675C73" w:rsidRDefault="00A727DD" w:rsidP="00044150">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A demonstration of the relevant qualifications and experience for all key personnel who will be called upon within the company to support delivery of the tasks detailed in the SoR</w:t>
            </w:r>
          </w:p>
        </w:tc>
        <w:tc>
          <w:tcPr>
            <w:tcW w:w="2069" w:type="dxa"/>
          </w:tcPr>
          <w:p w14:paraId="696102B2" w14:textId="28EE589A" w:rsidR="00A727DD" w:rsidRPr="00675C73" w:rsidRDefault="00A727DD" w:rsidP="00044150">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This will be demonstrated by the Tenderer</w:t>
            </w:r>
            <w:r w:rsidR="007E5E81" w:rsidRPr="00675C73">
              <w:rPr>
                <w:rFonts w:ascii="Arial" w:hAnsi="Arial" w:cs="Arial"/>
                <w:bCs/>
                <w:sz w:val="22"/>
                <w:szCs w:val="22"/>
              </w:rPr>
              <w:t xml:space="preserve"> providing </w:t>
            </w:r>
            <w:r w:rsidRPr="00675C73">
              <w:rPr>
                <w:rFonts w:ascii="Arial" w:hAnsi="Arial" w:cs="Arial"/>
                <w:bCs/>
                <w:sz w:val="22"/>
                <w:szCs w:val="22"/>
              </w:rPr>
              <w:t>Curricula Vitae for all personnel</w:t>
            </w:r>
            <w:r w:rsidR="007E5E81" w:rsidRPr="00675C73">
              <w:rPr>
                <w:rFonts w:ascii="Arial" w:hAnsi="Arial" w:cs="Arial"/>
                <w:bCs/>
                <w:sz w:val="22"/>
                <w:szCs w:val="22"/>
              </w:rPr>
              <w:t>. The Tenderer will also provide justification of the approach to the selection of individual’s ability to meet the requirements of the contract, based on their expertise and previous experience.</w:t>
            </w:r>
          </w:p>
        </w:tc>
        <w:tc>
          <w:tcPr>
            <w:tcW w:w="1970" w:type="dxa"/>
          </w:tcPr>
          <w:p w14:paraId="49B14479" w14:textId="2198BC52" w:rsidR="00A727DD" w:rsidRPr="00675C73" w:rsidRDefault="00A727DD" w:rsidP="00277A33">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 xml:space="preserve">This will be </w:t>
            </w:r>
            <w:r w:rsidR="006D35BF" w:rsidRPr="00675C73">
              <w:rPr>
                <w:rFonts w:ascii="Arial" w:hAnsi="Arial" w:cs="Arial"/>
                <w:bCs/>
                <w:sz w:val="22"/>
                <w:szCs w:val="22"/>
              </w:rPr>
              <w:t>achieved</w:t>
            </w:r>
            <w:r w:rsidR="00EC389F" w:rsidRPr="00675C73">
              <w:rPr>
                <w:rFonts w:ascii="Arial" w:hAnsi="Arial" w:cs="Arial"/>
                <w:bCs/>
                <w:sz w:val="22"/>
                <w:szCs w:val="22"/>
              </w:rPr>
              <w:t xml:space="preserve"> </w:t>
            </w:r>
            <w:r w:rsidR="006D35BF" w:rsidRPr="00675C73">
              <w:rPr>
                <w:rFonts w:ascii="Arial" w:hAnsi="Arial" w:cs="Arial"/>
                <w:bCs/>
                <w:sz w:val="22"/>
                <w:szCs w:val="22"/>
              </w:rPr>
              <w:t xml:space="preserve">by </w:t>
            </w:r>
            <w:r w:rsidR="00EC389F" w:rsidRPr="00675C73">
              <w:rPr>
                <w:rFonts w:ascii="Arial" w:hAnsi="Arial" w:cs="Arial"/>
                <w:bCs/>
                <w:sz w:val="22"/>
                <w:szCs w:val="22"/>
              </w:rPr>
              <w:t xml:space="preserve">demonstrating </w:t>
            </w:r>
            <w:r w:rsidR="006D35BF" w:rsidRPr="00675C73">
              <w:rPr>
                <w:rFonts w:ascii="Arial" w:hAnsi="Arial" w:cs="Arial"/>
                <w:bCs/>
                <w:sz w:val="22"/>
                <w:szCs w:val="22"/>
              </w:rPr>
              <w:t xml:space="preserve">the quality of skills offered and the logic of offering the individual to meet the requirements of the contract. </w:t>
            </w:r>
          </w:p>
        </w:tc>
        <w:tc>
          <w:tcPr>
            <w:tcW w:w="980" w:type="dxa"/>
          </w:tcPr>
          <w:p w14:paraId="309CBFAF" w14:textId="65A976F4" w:rsidR="00A727DD" w:rsidRPr="00675C73" w:rsidRDefault="00A727DD" w:rsidP="00D3042C">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3</w:t>
            </w:r>
          </w:p>
        </w:tc>
        <w:tc>
          <w:tcPr>
            <w:tcW w:w="1332" w:type="dxa"/>
          </w:tcPr>
          <w:p w14:paraId="0573ED02" w14:textId="77777777" w:rsidR="00A727DD" w:rsidRPr="00675C73" w:rsidRDefault="00A727DD" w:rsidP="00D3042C">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30</w:t>
            </w:r>
          </w:p>
          <w:p w14:paraId="4B582497" w14:textId="77777777" w:rsidR="00CC50D6" w:rsidRPr="00675C73" w:rsidRDefault="00CC50D6" w:rsidP="00D3042C">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p>
          <w:p w14:paraId="78B5FA56" w14:textId="64219864" w:rsidR="00CC50D6" w:rsidRPr="00675C73" w:rsidRDefault="00CC50D6" w:rsidP="000D637F">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 xml:space="preserve">Minimum pass score </w:t>
            </w:r>
            <w:r w:rsidR="000D637F" w:rsidRPr="00675C73">
              <w:rPr>
                <w:rFonts w:ascii="Arial" w:hAnsi="Arial" w:cs="Arial"/>
                <w:bCs/>
                <w:sz w:val="22"/>
                <w:szCs w:val="22"/>
              </w:rPr>
              <w:t>13</w:t>
            </w:r>
          </w:p>
        </w:tc>
      </w:tr>
      <w:tr w:rsidR="00A727DD" w:rsidRPr="00675C73" w14:paraId="77CAA025" w14:textId="1772A3E0" w:rsidTr="005C5A78">
        <w:tc>
          <w:tcPr>
            <w:tcW w:w="1647" w:type="dxa"/>
          </w:tcPr>
          <w:p w14:paraId="62EA7592" w14:textId="4EBC386B" w:rsidR="00A727DD" w:rsidRPr="00675C73" w:rsidRDefault="00A727DD" w:rsidP="005C5A78">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5</w:t>
            </w:r>
            <w:r w:rsidR="005C5A78" w:rsidRPr="00675C73">
              <w:rPr>
                <w:rFonts w:ascii="Arial" w:hAnsi="Arial" w:cs="Arial"/>
                <w:bCs/>
                <w:sz w:val="22"/>
                <w:szCs w:val="22"/>
              </w:rPr>
              <w:t>.</w:t>
            </w:r>
            <w:r w:rsidRPr="00675C73">
              <w:rPr>
                <w:rFonts w:ascii="Arial" w:hAnsi="Arial" w:cs="Arial"/>
                <w:bCs/>
                <w:sz w:val="22"/>
                <w:szCs w:val="22"/>
              </w:rPr>
              <w:t xml:space="preserve"> Specific Deliverables</w:t>
            </w:r>
          </w:p>
        </w:tc>
        <w:tc>
          <w:tcPr>
            <w:tcW w:w="2203" w:type="dxa"/>
          </w:tcPr>
          <w:p w14:paraId="57AD4278" w14:textId="7D23FE89" w:rsidR="00A727DD" w:rsidRPr="00675C73" w:rsidRDefault="00A727DD" w:rsidP="009B7C50">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A statement of how the Tenderer intends to address each of the specific deliverable elements outlined in the Tender.</w:t>
            </w:r>
          </w:p>
        </w:tc>
        <w:tc>
          <w:tcPr>
            <w:tcW w:w="2069" w:type="dxa"/>
          </w:tcPr>
          <w:p w14:paraId="7ED39627" w14:textId="77777777" w:rsidR="00A727DD" w:rsidRPr="00675C73" w:rsidRDefault="00A727DD" w:rsidP="009B7C50">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This can be demonstrated by describing how each of the individual deliverable elements of the Tender will be addressed sufficiently to satisfy the requirements.</w:t>
            </w:r>
          </w:p>
          <w:p w14:paraId="2CDBED08" w14:textId="77777777" w:rsidR="00A727DD" w:rsidRPr="00675C73" w:rsidRDefault="00A727DD" w:rsidP="00044150">
            <w:pPr>
              <w:tabs>
                <w:tab w:val="num" w:pos="1843"/>
              </w:tabs>
              <w:overflowPunct w:val="0"/>
              <w:autoSpaceDE w:val="0"/>
              <w:autoSpaceDN w:val="0"/>
              <w:adjustRightInd w:val="0"/>
              <w:spacing w:before="120" w:after="120"/>
              <w:textAlignment w:val="baseline"/>
              <w:rPr>
                <w:rFonts w:ascii="Arial" w:hAnsi="Arial" w:cs="Arial"/>
                <w:bCs/>
                <w:sz w:val="22"/>
                <w:szCs w:val="22"/>
              </w:rPr>
            </w:pPr>
          </w:p>
        </w:tc>
        <w:tc>
          <w:tcPr>
            <w:tcW w:w="1970" w:type="dxa"/>
          </w:tcPr>
          <w:p w14:paraId="0C2113EA" w14:textId="06E04B2A" w:rsidR="00A727DD" w:rsidRPr="00675C73" w:rsidRDefault="00A727DD" w:rsidP="00105CB9">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 xml:space="preserve">This can be demonstrated by </w:t>
            </w:r>
            <w:r w:rsidR="00105CB9" w:rsidRPr="00675C73">
              <w:rPr>
                <w:rFonts w:ascii="Arial" w:hAnsi="Arial" w:cs="Arial"/>
                <w:bCs/>
                <w:sz w:val="22"/>
                <w:szCs w:val="22"/>
              </w:rPr>
              <w:t xml:space="preserve">showing a clear and logical </w:t>
            </w:r>
            <w:r w:rsidR="00105CB9" w:rsidRPr="00675C73">
              <w:rPr>
                <w:rFonts w:ascii="Arial" w:hAnsi="Arial" w:cs="Arial"/>
                <w:bCs/>
                <w:i/>
                <w:sz w:val="22"/>
                <w:szCs w:val="22"/>
              </w:rPr>
              <w:t>understanding</w:t>
            </w:r>
            <w:r w:rsidR="00105CB9" w:rsidRPr="00675C73">
              <w:rPr>
                <w:rFonts w:ascii="Arial" w:hAnsi="Arial" w:cs="Arial"/>
                <w:bCs/>
                <w:sz w:val="22"/>
                <w:szCs w:val="22"/>
              </w:rPr>
              <w:t xml:space="preserve"> of the required deliverables and the activity required to meet the individual elements of the tender.</w:t>
            </w:r>
            <w:r w:rsidR="00105CB9" w:rsidRPr="00675C73" w:rsidDel="00105CB9">
              <w:rPr>
                <w:rFonts w:ascii="Arial" w:hAnsi="Arial" w:cs="Arial"/>
                <w:bCs/>
                <w:sz w:val="22"/>
                <w:szCs w:val="22"/>
              </w:rPr>
              <w:t xml:space="preserve"> </w:t>
            </w:r>
          </w:p>
        </w:tc>
        <w:tc>
          <w:tcPr>
            <w:tcW w:w="980" w:type="dxa"/>
          </w:tcPr>
          <w:p w14:paraId="6C05C0D6" w14:textId="31454AA7" w:rsidR="00A727DD" w:rsidRPr="00675C73" w:rsidRDefault="00A727DD" w:rsidP="00D3042C">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3</w:t>
            </w:r>
          </w:p>
        </w:tc>
        <w:tc>
          <w:tcPr>
            <w:tcW w:w="1332" w:type="dxa"/>
          </w:tcPr>
          <w:p w14:paraId="54369A15" w14:textId="77777777" w:rsidR="00A727DD" w:rsidRPr="00675C73" w:rsidRDefault="00A727DD" w:rsidP="00D3042C">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30</w:t>
            </w:r>
          </w:p>
          <w:p w14:paraId="4DC1F870" w14:textId="77777777" w:rsidR="00CC50D6" w:rsidRPr="00675C73" w:rsidRDefault="00CC50D6" w:rsidP="00D3042C">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p>
          <w:p w14:paraId="24058824" w14:textId="65B02D06" w:rsidR="00CC50D6" w:rsidRPr="00675C73" w:rsidRDefault="00CC50D6" w:rsidP="000D637F">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 xml:space="preserve">Minimum pass score </w:t>
            </w:r>
            <w:r w:rsidR="000D637F" w:rsidRPr="00675C73">
              <w:rPr>
                <w:rFonts w:ascii="Arial" w:hAnsi="Arial" w:cs="Arial"/>
                <w:bCs/>
                <w:sz w:val="22"/>
                <w:szCs w:val="22"/>
              </w:rPr>
              <w:t>13</w:t>
            </w:r>
          </w:p>
        </w:tc>
      </w:tr>
      <w:tr w:rsidR="00A727DD" w:rsidRPr="00675C73" w14:paraId="29978687" w14:textId="3C9C581D" w:rsidTr="005C5A78">
        <w:tc>
          <w:tcPr>
            <w:tcW w:w="1647" w:type="dxa"/>
          </w:tcPr>
          <w:p w14:paraId="336E9EAF" w14:textId="1B50FF47" w:rsidR="00A727DD" w:rsidRPr="00675C73" w:rsidRDefault="00A727DD" w:rsidP="00044150">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6</w:t>
            </w:r>
            <w:r w:rsidR="005C5A78" w:rsidRPr="00675C73">
              <w:rPr>
                <w:rFonts w:ascii="Arial" w:hAnsi="Arial" w:cs="Arial"/>
                <w:bCs/>
                <w:sz w:val="22"/>
                <w:szCs w:val="22"/>
              </w:rPr>
              <w:t xml:space="preserve">. </w:t>
            </w:r>
            <w:r w:rsidRPr="00675C73">
              <w:rPr>
                <w:rFonts w:ascii="Arial" w:hAnsi="Arial" w:cs="Arial"/>
                <w:bCs/>
                <w:sz w:val="22"/>
                <w:szCs w:val="22"/>
              </w:rPr>
              <w:t>Construction of an Aircraft Safety Argument and Safety Assessment Report</w:t>
            </w:r>
          </w:p>
        </w:tc>
        <w:tc>
          <w:tcPr>
            <w:tcW w:w="2203" w:type="dxa"/>
          </w:tcPr>
          <w:p w14:paraId="35CA6123" w14:textId="437D99EE" w:rsidR="00A727DD" w:rsidRPr="00675C73" w:rsidRDefault="00A727DD" w:rsidP="00044150">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A demonstration of how all personnel put forward to complete the Safety Support tasks claim they are fully conversant with the MOD’s requirements of constructing and maintaining an Aircraft Equipment Safety Argument and Safety Assessment Report.</w:t>
            </w:r>
          </w:p>
        </w:tc>
        <w:tc>
          <w:tcPr>
            <w:tcW w:w="2069" w:type="dxa"/>
          </w:tcPr>
          <w:p w14:paraId="1C058933" w14:textId="37CC9C23" w:rsidR="00A727DD" w:rsidRPr="00675C73" w:rsidRDefault="00A727DD" w:rsidP="00202464">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 xml:space="preserve">This will be demonstrated by giving </w:t>
            </w:r>
            <w:r w:rsidRPr="00675C73">
              <w:rPr>
                <w:rFonts w:ascii="Arial" w:hAnsi="Arial" w:cs="Arial"/>
                <w:bCs/>
                <w:i/>
                <w:sz w:val="22"/>
                <w:szCs w:val="22"/>
              </w:rPr>
              <w:t>examples</w:t>
            </w:r>
            <w:r w:rsidRPr="00675C73">
              <w:rPr>
                <w:rFonts w:ascii="Arial" w:hAnsi="Arial" w:cs="Arial"/>
                <w:bCs/>
                <w:sz w:val="22"/>
                <w:szCs w:val="22"/>
              </w:rPr>
              <w:t xml:space="preserve"> to substantiate the claim that the relevant person has the necessary ability to construct and maintain an Aircraft Equipment Safety Case.</w:t>
            </w:r>
          </w:p>
          <w:p w14:paraId="2FFD5315" w14:textId="77777777" w:rsidR="00A727DD" w:rsidRPr="00675C73" w:rsidRDefault="00A727DD" w:rsidP="00044150">
            <w:pPr>
              <w:tabs>
                <w:tab w:val="num" w:pos="1843"/>
              </w:tabs>
              <w:overflowPunct w:val="0"/>
              <w:autoSpaceDE w:val="0"/>
              <w:autoSpaceDN w:val="0"/>
              <w:adjustRightInd w:val="0"/>
              <w:spacing w:before="120" w:after="120"/>
              <w:textAlignment w:val="baseline"/>
              <w:rPr>
                <w:rFonts w:ascii="Arial" w:hAnsi="Arial" w:cs="Arial"/>
                <w:bCs/>
                <w:sz w:val="22"/>
                <w:szCs w:val="22"/>
              </w:rPr>
            </w:pPr>
          </w:p>
        </w:tc>
        <w:tc>
          <w:tcPr>
            <w:tcW w:w="1970" w:type="dxa"/>
          </w:tcPr>
          <w:p w14:paraId="24691E87" w14:textId="74B02F64" w:rsidR="00A727DD" w:rsidRPr="00675C73" w:rsidRDefault="00A727DD" w:rsidP="00277A33">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 xml:space="preserve">This </w:t>
            </w:r>
            <w:r w:rsidR="00277A33" w:rsidRPr="00675C73">
              <w:rPr>
                <w:rFonts w:ascii="Arial" w:hAnsi="Arial" w:cs="Arial"/>
                <w:bCs/>
                <w:sz w:val="22"/>
                <w:szCs w:val="22"/>
              </w:rPr>
              <w:t xml:space="preserve">can </w:t>
            </w:r>
            <w:r w:rsidRPr="00675C73">
              <w:rPr>
                <w:rFonts w:ascii="Arial" w:hAnsi="Arial" w:cs="Arial"/>
                <w:bCs/>
                <w:sz w:val="22"/>
                <w:szCs w:val="22"/>
              </w:rPr>
              <w:t xml:space="preserve">be demonstrated by </w:t>
            </w:r>
            <w:r w:rsidR="00105CB9" w:rsidRPr="00675C73">
              <w:rPr>
                <w:rFonts w:ascii="Arial" w:hAnsi="Arial" w:cs="Arial"/>
                <w:bCs/>
                <w:sz w:val="22"/>
                <w:szCs w:val="22"/>
              </w:rPr>
              <w:t xml:space="preserve">showing a clear and logical </w:t>
            </w:r>
            <w:r w:rsidR="00105CB9" w:rsidRPr="00675C73">
              <w:rPr>
                <w:rFonts w:ascii="Arial" w:hAnsi="Arial" w:cs="Arial"/>
                <w:bCs/>
                <w:i/>
                <w:sz w:val="22"/>
                <w:szCs w:val="22"/>
              </w:rPr>
              <w:t>understanding</w:t>
            </w:r>
            <w:r w:rsidR="00105CB9" w:rsidRPr="00675C73">
              <w:rPr>
                <w:rFonts w:ascii="Arial" w:hAnsi="Arial" w:cs="Arial"/>
                <w:bCs/>
                <w:sz w:val="22"/>
                <w:szCs w:val="22"/>
              </w:rPr>
              <w:t xml:space="preserve"> of the requirements for a Safety Argument and Safety Assessment Report, and their value to the broader Safety Case.</w:t>
            </w:r>
          </w:p>
        </w:tc>
        <w:tc>
          <w:tcPr>
            <w:tcW w:w="980" w:type="dxa"/>
          </w:tcPr>
          <w:p w14:paraId="6FC4E8F9" w14:textId="4A4DC49B" w:rsidR="00A727DD" w:rsidRPr="00675C73" w:rsidRDefault="00A727DD" w:rsidP="00D3042C">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3</w:t>
            </w:r>
          </w:p>
        </w:tc>
        <w:tc>
          <w:tcPr>
            <w:tcW w:w="1332" w:type="dxa"/>
          </w:tcPr>
          <w:p w14:paraId="227D33ED" w14:textId="77777777" w:rsidR="00A727DD" w:rsidRPr="00675C73" w:rsidRDefault="00A727DD" w:rsidP="00D3042C">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30</w:t>
            </w:r>
          </w:p>
          <w:p w14:paraId="383DD5CD" w14:textId="77777777" w:rsidR="00CC50D6" w:rsidRPr="00675C73" w:rsidRDefault="00CC50D6" w:rsidP="00D3042C">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p>
          <w:p w14:paraId="54ED3144" w14:textId="7D730AB1" w:rsidR="00CC50D6" w:rsidRPr="00675C73" w:rsidRDefault="00CC50D6" w:rsidP="000D637F">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 xml:space="preserve">Minimum pass score </w:t>
            </w:r>
            <w:r w:rsidR="000D637F" w:rsidRPr="00675C73">
              <w:rPr>
                <w:rFonts w:ascii="Arial" w:hAnsi="Arial" w:cs="Arial"/>
                <w:bCs/>
                <w:sz w:val="22"/>
                <w:szCs w:val="22"/>
              </w:rPr>
              <w:t>13</w:t>
            </w:r>
          </w:p>
        </w:tc>
      </w:tr>
      <w:tr w:rsidR="00A727DD" w:rsidRPr="00675C73" w14:paraId="45698C7B" w14:textId="6476E221" w:rsidTr="005C5A78">
        <w:tc>
          <w:tcPr>
            <w:tcW w:w="1647" w:type="dxa"/>
            <w:tcBorders>
              <w:bottom w:val="single" w:sz="4" w:space="0" w:color="auto"/>
            </w:tcBorders>
          </w:tcPr>
          <w:p w14:paraId="3510B180" w14:textId="05FBC28E" w:rsidR="00A727DD" w:rsidRPr="00675C73" w:rsidRDefault="00A727DD" w:rsidP="00044150">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7</w:t>
            </w:r>
            <w:r w:rsidR="005C5A78" w:rsidRPr="00675C73">
              <w:rPr>
                <w:rFonts w:ascii="Arial" w:hAnsi="Arial" w:cs="Arial"/>
                <w:bCs/>
                <w:sz w:val="22"/>
                <w:szCs w:val="22"/>
              </w:rPr>
              <w:t xml:space="preserve">. </w:t>
            </w:r>
            <w:r w:rsidRPr="00675C73">
              <w:rPr>
                <w:rFonts w:ascii="Arial" w:hAnsi="Arial" w:cs="Arial"/>
                <w:bCs/>
                <w:sz w:val="22"/>
                <w:szCs w:val="22"/>
              </w:rPr>
              <w:t>Technical Aspects of Rotary Wing Engineering</w:t>
            </w:r>
          </w:p>
        </w:tc>
        <w:tc>
          <w:tcPr>
            <w:tcW w:w="2203" w:type="dxa"/>
            <w:tcBorders>
              <w:bottom w:val="single" w:sz="4" w:space="0" w:color="auto"/>
            </w:tcBorders>
          </w:tcPr>
          <w:p w14:paraId="5C7647C7" w14:textId="0812B004" w:rsidR="00A727DD" w:rsidRPr="00675C73" w:rsidRDefault="00A727DD" w:rsidP="00044150">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A demonstration of how all personnel carrying out the specialist Safety Support claim to be conversant with the technical aspect of rotary wing engineering and the principles of rotary wing flight.</w:t>
            </w:r>
          </w:p>
        </w:tc>
        <w:tc>
          <w:tcPr>
            <w:tcW w:w="2069" w:type="dxa"/>
            <w:tcBorders>
              <w:bottom w:val="single" w:sz="4" w:space="0" w:color="auto"/>
            </w:tcBorders>
          </w:tcPr>
          <w:p w14:paraId="2E834840" w14:textId="77777777" w:rsidR="00A727DD" w:rsidRPr="00675C73" w:rsidRDefault="00A727DD" w:rsidP="00B009CA">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This will be demonstrated by the Tenderer detailing what relevant qualifications and experience personnel have had in more detail than is in their Curriculum Vitae.</w:t>
            </w:r>
          </w:p>
          <w:p w14:paraId="40AC73B0" w14:textId="77777777" w:rsidR="00A727DD" w:rsidRPr="00675C73" w:rsidRDefault="00A727DD" w:rsidP="00044150">
            <w:pPr>
              <w:tabs>
                <w:tab w:val="num" w:pos="1843"/>
              </w:tabs>
              <w:overflowPunct w:val="0"/>
              <w:autoSpaceDE w:val="0"/>
              <w:autoSpaceDN w:val="0"/>
              <w:adjustRightInd w:val="0"/>
              <w:spacing w:before="120" w:after="120"/>
              <w:textAlignment w:val="baseline"/>
              <w:rPr>
                <w:rFonts w:ascii="Arial" w:hAnsi="Arial" w:cs="Arial"/>
                <w:bCs/>
                <w:sz w:val="22"/>
                <w:szCs w:val="22"/>
              </w:rPr>
            </w:pPr>
          </w:p>
        </w:tc>
        <w:tc>
          <w:tcPr>
            <w:tcW w:w="1970" w:type="dxa"/>
            <w:tcBorders>
              <w:bottom w:val="single" w:sz="4" w:space="0" w:color="auto"/>
            </w:tcBorders>
          </w:tcPr>
          <w:p w14:paraId="32DEEAF9" w14:textId="748F858D" w:rsidR="00A727DD" w:rsidRPr="00675C73" w:rsidRDefault="00A727DD" w:rsidP="001703D0">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 xml:space="preserve">This </w:t>
            </w:r>
            <w:r w:rsidR="001703D0" w:rsidRPr="00675C73">
              <w:rPr>
                <w:rFonts w:ascii="Arial" w:hAnsi="Arial" w:cs="Arial"/>
                <w:bCs/>
                <w:sz w:val="22"/>
                <w:szCs w:val="22"/>
              </w:rPr>
              <w:t xml:space="preserve">can be shown by illustrating the logic used to put forward specific individuals in order to meet the requirements of the tender. </w:t>
            </w:r>
          </w:p>
        </w:tc>
        <w:tc>
          <w:tcPr>
            <w:tcW w:w="980" w:type="dxa"/>
            <w:tcBorders>
              <w:bottom w:val="single" w:sz="4" w:space="0" w:color="auto"/>
            </w:tcBorders>
          </w:tcPr>
          <w:p w14:paraId="2CE9299A" w14:textId="4F265DD1" w:rsidR="00A727DD" w:rsidRPr="00675C73" w:rsidRDefault="00A727DD" w:rsidP="00D3042C">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2</w:t>
            </w:r>
          </w:p>
        </w:tc>
        <w:tc>
          <w:tcPr>
            <w:tcW w:w="1332" w:type="dxa"/>
          </w:tcPr>
          <w:p w14:paraId="2BF2EF66" w14:textId="77777777" w:rsidR="00A727DD" w:rsidRPr="00675C73" w:rsidRDefault="00A727DD" w:rsidP="00D3042C">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20</w:t>
            </w:r>
          </w:p>
          <w:p w14:paraId="21D6EB55" w14:textId="77777777" w:rsidR="00CC50D6" w:rsidRPr="00675C73" w:rsidRDefault="00CC50D6" w:rsidP="00D3042C">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p>
          <w:p w14:paraId="5DE1C49E" w14:textId="77777777" w:rsidR="00CC50D6" w:rsidRPr="00675C73" w:rsidRDefault="00CC50D6" w:rsidP="00D3042C">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 xml:space="preserve">Minimum pass score </w:t>
            </w:r>
          </w:p>
          <w:p w14:paraId="3FCDED05" w14:textId="41037A38" w:rsidR="00CC50D6" w:rsidRPr="00675C73" w:rsidRDefault="000D637F" w:rsidP="00D3042C">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9</w:t>
            </w:r>
          </w:p>
        </w:tc>
      </w:tr>
      <w:tr w:rsidR="00A727DD" w:rsidRPr="00675C73" w14:paraId="2ECF757C" w14:textId="0B1A6C36" w:rsidTr="005C5A78">
        <w:tc>
          <w:tcPr>
            <w:tcW w:w="1647" w:type="dxa"/>
            <w:tcBorders>
              <w:bottom w:val="single" w:sz="4" w:space="0" w:color="auto"/>
            </w:tcBorders>
          </w:tcPr>
          <w:p w14:paraId="26857A3E" w14:textId="4155872B" w:rsidR="00A727DD" w:rsidRPr="00675C73" w:rsidRDefault="00A727DD" w:rsidP="00044150">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8</w:t>
            </w:r>
            <w:r w:rsidR="005C5A78" w:rsidRPr="00675C73">
              <w:rPr>
                <w:rFonts w:ascii="Arial" w:hAnsi="Arial" w:cs="Arial"/>
                <w:bCs/>
                <w:sz w:val="22"/>
                <w:szCs w:val="22"/>
              </w:rPr>
              <w:t xml:space="preserve">. </w:t>
            </w:r>
            <w:r w:rsidRPr="00675C73">
              <w:rPr>
                <w:rFonts w:ascii="Arial" w:hAnsi="Arial" w:cs="Arial"/>
                <w:bCs/>
                <w:sz w:val="22"/>
                <w:szCs w:val="22"/>
              </w:rPr>
              <w:t>Other Relevant Capabilities</w:t>
            </w:r>
          </w:p>
        </w:tc>
        <w:tc>
          <w:tcPr>
            <w:tcW w:w="2203" w:type="dxa"/>
            <w:tcBorders>
              <w:bottom w:val="single" w:sz="4" w:space="0" w:color="auto"/>
            </w:tcBorders>
          </w:tcPr>
          <w:p w14:paraId="69AF6BA5" w14:textId="44A6C20A" w:rsidR="00A727DD" w:rsidRPr="00675C73" w:rsidRDefault="00A727DD" w:rsidP="00044150">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A demonstration of the Tenderer’s other capabilities in terms of safety management, rotary wing engineering and any other experience deemed relevant in demonstrating the ability tenderer to execute the Puma HC2 Safety Support contract</w:t>
            </w:r>
          </w:p>
        </w:tc>
        <w:tc>
          <w:tcPr>
            <w:tcW w:w="2069" w:type="dxa"/>
            <w:tcBorders>
              <w:bottom w:val="single" w:sz="4" w:space="0" w:color="auto"/>
            </w:tcBorders>
          </w:tcPr>
          <w:p w14:paraId="1AE3CC1E" w14:textId="65FA3C7D" w:rsidR="00A727DD" w:rsidRPr="00675C73" w:rsidRDefault="00A727DD" w:rsidP="00B009CA">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 xml:space="preserve">This will be demonstrated by providing a précis of up to five relevant and recent (within the last three years) projects demonstrating a wide application of safety engineering knowledge. </w:t>
            </w:r>
          </w:p>
          <w:p w14:paraId="09C191F4" w14:textId="77777777" w:rsidR="00A727DD" w:rsidRPr="00675C73" w:rsidRDefault="00A727DD" w:rsidP="00044150">
            <w:pPr>
              <w:tabs>
                <w:tab w:val="num" w:pos="1843"/>
              </w:tabs>
              <w:overflowPunct w:val="0"/>
              <w:autoSpaceDE w:val="0"/>
              <w:autoSpaceDN w:val="0"/>
              <w:adjustRightInd w:val="0"/>
              <w:spacing w:before="120" w:after="120"/>
              <w:textAlignment w:val="baseline"/>
              <w:rPr>
                <w:rFonts w:ascii="Arial" w:hAnsi="Arial" w:cs="Arial"/>
                <w:bCs/>
                <w:sz w:val="22"/>
                <w:szCs w:val="22"/>
              </w:rPr>
            </w:pPr>
          </w:p>
        </w:tc>
        <w:tc>
          <w:tcPr>
            <w:tcW w:w="1970" w:type="dxa"/>
            <w:tcBorders>
              <w:bottom w:val="single" w:sz="4" w:space="0" w:color="auto"/>
            </w:tcBorders>
          </w:tcPr>
          <w:p w14:paraId="6208FE87" w14:textId="006D1130" w:rsidR="00A727DD" w:rsidRPr="00675C73" w:rsidRDefault="00A727DD" w:rsidP="00B009CA">
            <w:pPr>
              <w:tabs>
                <w:tab w:val="num" w:pos="1843"/>
              </w:tabs>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Cs/>
                <w:sz w:val="22"/>
                <w:szCs w:val="22"/>
              </w:rPr>
              <w:t xml:space="preserve">Clear and logical statement of </w:t>
            </w:r>
            <w:r w:rsidRPr="00675C73">
              <w:rPr>
                <w:rFonts w:ascii="Arial" w:hAnsi="Arial" w:cs="Arial"/>
                <w:bCs/>
                <w:i/>
                <w:sz w:val="22"/>
                <w:szCs w:val="22"/>
              </w:rPr>
              <w:t xml:space="preserve">how </w:t>
            </w:r>
            <w:r w:rsidRPr="00675C73">
              <w:rPr>
                <w:rFonts w:ascii="Arial" w:hAnsi="Arial" w:cs="Arial"/>
                <w:bCs/>
                <w:sz w:val="22"/>
                <w:szCs w:val="22"/>
              </w:rPr>
              <w:t xml:space="preserve">the relevant and recent projects were relevant to the ensuring the affective safety of the project. </w:t>
            </w:r>
          </w:p>
        </w:tc>
        <w:tc>
          <w:tcPr>
            <w:tcW w:w="980" w:type="dxa"/>
            <w:tcBorders>
              <w:bottom w:val="single" w:sz="4" w:space="0" w:color="auto"/>
            </w:tcBorders>
          </w:tcPr>
          <w:p w14:paraId="0E19666D" w14:textId="0DE9F72A" w:rsidR="00A727DD" w:rsidRPr="00675C73" w:rsidRDefault="00A727DD" w:rsidP="00D3042C">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1</w:t>
            </w:r>
          </w:p>
        </w:tc>
        <w:tc>
          <w:tcPr>
            <w:tcW w:w="1332" w:type="dxa"/>
            <w:tcBorders>
              <w:bottom w:val="single" w:sz="4" w:space="0" w:color="auto"/>
            </w:tcBorders>
          </w:tcPr>
          <w:p w14:paraId="4D385C17" w14:textId="77777777" w:rsidR="00A727DD" w:rsidRPr="00675C73" w:rsidRDefault="00A727DD" w:rsidP="00D3042C">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10</w:t>
            </w:r>
          </w:p>
          <w:p w14:paraId="0631C47D" w14:textId="77777777" w:rsidR="00CC50D6" w:rsidRPr="00675C73" w:rsidRDefault="00CC50D6" w:rsidP="00D3042C">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p>
          <w:p w14:paraId="0FB60034" w14:textId="2616FA7A" w:rsidR="00CC50D6" w:rsidRPr="00675C73" w:rsidRDefault="00CC50D6" w:rsidP="000D637F">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 xml:space="preserve">Minimum pass score </w:t>
            </w:r>
            <w:r w:rsidR="000D637F" w:rsidRPr="00675C73">
              <w:rPr>
                <w:rFonts w:ascii="Arial" w:hAnsi="Arial" w:cs="Arial"/>
                <w:bCs/>
                <w:sz w:val="22"/>
                <w:szCs w:val="22"/>
              </w:rPr>
              <w:t>5</w:t>
            </w:r>
          </w:p>
        </w:tc>
      </w:tr>
      <w:tr w:rsidR="00A727DD" w:rsidRPr="00675C73" w14:paraId="05D4EBC1" w14:textId="77777777" w:rsidTr="005C5A78">
        <w:tc>
          <w:tcPr>
            <w:tcW w:w="1647" w:type="dxa"/>
            <w:tcBorders>
              <w:top w:val="single" w:sz="4" w:space="0" w:color="auto"/>
              <w:left w:val="nil"/>
              <w:bottom w:val="nil"/>
              <w:right w:val="nil"/>
            </w:tcBorders>
          </w:tcPr>
          <w:p w14:paraId="67FD22A4" w14:textId="77777777" w:rsidR="00A727DD" w:rsidRPr="00675C73" w:rsidRDefault="00A727DD" w:rsidP="00044150">
            <w:pPr>
              <w:tabs>
                <w:tab w:val="num" w:pos="1843"/>
              </w:tabs>
              <w:overflowPunct w:val="0"/>
              <w:autoSpaceDE w:val="0"/>
              <w:autoSpaceDN w:val="0"/>
              <w:adjustRightInd w:val="0"/>
              <w:spacing w:before="120" w:after="120"/>
              <w:textAlignment w:val="baseline"/>
              <w:rPr>
                <w:rFonts w:ascii="Arial" w:hAnsi="Arial" w:cs="Arial"/>
                <w:bCs/>
                <w:sz w:val="22"/>
                <w:szCs w:val="22"/>
              </w:rPr>
            </w:pPr>
          </w:p>
        </w:tc>
        <w:tc>
          <w:tcPr>
            <w:tcW w:w="2203" w:type="dxa"/>
            <w:tcBorders>
              <w:top w:val="single" w:sz="4" w:space="0" w:color="auto"/>
              <w:left w:val="nil"/>
              <w:bottom w:val="nil"/>
              <w:right w:val="nil"/>
            </w:tcBorders>
          </w:tcPr>
          <w:p w14:paraId="7526E144" w14:textId="77777777" w:rsidR="00A727DD" w:rsidRPr="00675C73" w:rsidRDefault="00A727DD" w:rsidP="00044150">
            <w:pPr>
              <w:tabs>
                <w:tab w:val="num" w:pos="1843"/>
              </w:tabs>
              <w:overflowPunct w:val="0"/>
              <w:autoSpaceDE w:val="0"/>
              <w:autoSpaceDN w:val="0"/>
              <w:adjustRightInd w:val="0"/>
              <w:spacing w:before="120" w:after="120"/>
              <w:textAlignment w:val="baseline"/>
              <w:rPr>
                <w:rFonts w:ascii="Arial" w:hAnsi="Arial" w:cs="Arial"/>
                <w:bCs/>
                <w:sz w:val="22"/>
                <w:szCs w:val="22"/>
              </w:rPr>
            </w:pPr>
          </w:p>
        </w:tc>
        <w:tc>
          <w:tcPr>
            <w:tcW w:w="2069" w:type="dxa"/>
            <w:tcBorders>
              <w:top w:val="single" w:sz="4" w:space="0" w:color="auto"/>
              <w:left w:val="nil"/>
              <w:bottom w:val="nil"/>
              <w:right w:val="nil"/>
            </w:tcBorders>
          </w:tcPr>
          <w:p w14:paraId="6F9CD8EC" w14:textId="77777777" w:rsidR="00A727DD" w:rsidRPr="00675C73" w:rsidRDefault="00A727DD" w:rsidP="00B009CA">
            <w:pPr>
              <w:tabs>
                <w:tab w:val="num" w:pos="1843"/>
              </w:tabs>
              <w:overflowPunct w:val="0"/>
              <w:autoSpaceDE w:val="0"/>
              <w:autoSpaceDN w:val="0"/>
              <w:adjustRightInd w:val="0"/>
              <w:spacing w:before="120" w:after="120"/>
              <w:textAlignment w:val="baseline"/>
              <w:rPr>
                <w:rFonts w:ascii="Arial" w:hAnsi="Arial" w:cs="Arial"/>
                <w:bCs/>
                <w:sz w:val="22"/>
                <w:szCs w:val="22"/>
              </w:rPr>
            </w:pPr>
          </w:p>
        </w:tc>
        <w:tc>
          <w:tcPr>
            <w:tcW w:w="1970" w:type="dxa"/>
            <w:tcBorders>
              <w:top w:val="single" w:sz="4" w:space="0" w:color="auto"/>
              <w:left w:val="nil"/>
              <w:bottom w:val="nil"/>
              <w:right w:val="nil"/>
            </w:tcBorders>
          </w:tcPr>
          <w:p w14:paraId="6F3AD33D" w14:textId="77777777" w:rsidR="00A727DD" w:rsidRPr="00675C73" w:rsidRDefault="00A727DD" w:rsidP="00B009CA">
            <w:pPr>
              <w:tabs>
                <w:tab w:val="num" w:pos="1843"/>
              </w:tabs>
              <w:overflowPunct w:val="0"/>
              <w:autoSpaceDE w:val="0"/>
              <w:autoSpaceDN w:val="0"/>
              <w:adjustRightInd w:val="0"/>
              <w:spacing w:before="120" w:after="120"/>
              <w:textAlignment w:val="baseline"/>
              <w:rPr>
                <w:rFonts w:ascii="Arial" w:hAnsi="Arial" w:cs="Arial"/>
                <w:bCs/>
                <w:sz w:val="22"/>
                <w:szCs w:val="22"/>
              </w:rPr>
            </w:pPr>
          </w:p>
        </w:tc>
        <w:tc>
          <w:tcPr>
            <w:tcW w:w="980" w:type="dxa"/>
            <w:tcBorders>
              <w:top w:val="single" w:sz="4" w:space="0" w:color="auto"/>
              <w:left w:val="nil"/>
              <w:bottom w:val="nil"/>
              <w:right w:val="single" w:sz="4" w:space="0" w:color="auto"/>
            </w:tcBorders>
          </w:tcPr>
          <w:p w14:paraId="3EC6AE97" w14:textId="77777777" w:rsidR="00A727DD" w:rsidRPr="00675C73" w:rsidRDefault="00A727DD" w:rsidP="00D3042C">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p>
        </w:tc>
        <w:tc>
          <w:tcPr>
            <w:tcW w:w="1332" w:type="dxa"/>
            <w:tcBorders>
              <w:left w:val="single" w:sz="4" w:space="0" w:color="auto"/>
            </w:tcBorders>
          </w:tcPr>
          <w:p w14:paraId="6724B231" w14:textId="59307943" w:rsidR="00A727DD" w:rsidRPr="00675C73" w:rsidRDefault="00A727DD" w:rsidP="00D3042C">
            <w:pPr>
              <w:tabs>
                <w:tab w:val="num" w:pos="1843"/>
              </w:tabs>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210</w:t>
            </w:r>
          </w:p>
        </w:tc>
      </w:tr>
    </w:tbl>
    <w:p w14:paraId="25128F6C" w14:textId="77777777" w:rsidR="00044150" w:rsidRPr="00675C73" w:rsidRDefault="00044150" w:rsidP="00044150">
      <w:pPr>
        <w:tabs>
          <w:tab w:val="num" w:pos="1843"/>
        </w:tabs>
        <w:overflowPunct w:val="0"/>
        <w:autoSpaceDE w:val="0"/>
        <w:autoSpaceDN w:val="0"/>
        <w:adjustRightInd w:val="0"/>
        <w:spacing w:before="120" w:after="120"/>
        <w:textAlignment w:val="baseline"/>
        <w:rPr>
          <w:rFonts w:ascii="Arial" w:hAnsi="Arial" w:cs="Arial"/>
          <w:bCs/>
          <w:sz w:val="22"/>
          <w:szCs w:val="22"/>
        </w:rPr>
      </w:pPr>
    </w:p>
    <w:p w14:paraId="452808C5" w14:textId="46532342" w:rsidR="00A727DD" w:rsidRPr="00675C73" w:rsidRDefault="005C5A78" w:rsidP="0068061D">
      <w:pPr>
        <w:numPr>
          <w:ilvl w:val="1"/>
          <w:numId w:val="12"/>
        </w:numPr>
        <w:overflowPunct w:val="0"/>
        <w:autoSpaceDE w:val="0"/>
        <w:autoSpaceDN w:val="0"/>
        <w:adjustRightInd w:val="0"/>
        <w:spacing w:before="120" w:after="120"/>
        <w:ind w:left="426" w:hanging="426"/>
        <w:textAlignment w:val="baseline"/>
        <w:rPr>
          <w:rFonts w:ascii="Arial" w:hAnsi="Arial" w:cs="Arial"/>
          <w:bCs/>
          <w:sz w:val="22"/>
          <w:szCs w:val="22"/>
        </w:rPr>
      </w:pPr>
      <w:r w:rsidRPr="00675C73">
        <w:rPr>
          <w:rFonts w:ascii="Arial" w:hAnsi="Arial" w:cs="Arial"/>
          <w:bCs/>
          <w:sz w:val="22"/>
          <w:szCs w:val="22"/>
        </w:rPr>
        <w:t>The following criteria will be applied to the scoring:</w:t>
      </w:r>
    </w:p>
    <w:p w14:paraId="6B9ECE09" w14:textId="688507F6" w:rsidR="005C5A78" w:rsidRPr="00675C73" w:rsidRDefault="005C5A78" w:rsidP="0068061D">
      <w:pPr>
        <w:numPr>
          <w:ilvl w:val="2"/>
          <w:numId w:val="12"/>
        </w:numPr>
        <w:overflowPunct w:val="0"/>
        <w:autoSpaceDE w:val="0"/>
        <w:autoSpaceDN w:val="0"/>
        <w:adjustRightInd w:val="0"/>
        <w:spacing w:before="120" w:after="120"/>
        <w:ind w:left="1134" w:hanging="708"/>
        <w:textAlignment w:val="baseline"/>
        <w:rPr>
          <w:rFonts w:ascii="Arial" w:hAnsi="Arial" w:cs="Arial"/>
          <w:bCs/>
          <w:sz w:val="22"/>
          <w:szCs w:val="22"/>
        </w:rPr>
      </w:pPr>
      <w:r w:rsidRPr="00675C73">
        <w:rPr>
          <w:rFonts w:ascii="Arial" w:hAnsi="Arial" w:cs="Arial"/>
          <w:bCs/>
          <w:sz w:val="22"/>
          <w:szCs w:val="22"/>
        </w:rPr>
        <w:t>Any score of ‘0’ for either Evidence or Confidence will result in the Tender not being considered further.</w:t>
      </w:r>
    </w:p>
    <w:p w14:paraId="3FC44B2E" w14:textId="2A5F5973" w:rsidR="005C5A78" w:rsidRPr="00675C73" w:rsidRDefault="005C5A78" w:rsidP="0068061D">
      <w:pPr>
        <w:numPr>
          <w:ilvl w:val="2"/>
          <w:numId w:val="12"/>
        </w:numPr>
        <w:overflowPunct w:val="0"/>
        <w:autoSpaceDE w:val="0"/>
        <w:autoSpaceDN w:val="0"/>
        <w:adjustRightInd w:val="0"/>
        <w:spacing w:before="120" w:after="120"/>
        <w:ind w:left="1134" w:hanging="708"/>
        <w:textAlignment w:val="baseline"/>
        <w:rPr>
          <w:rFonts w:ascii="Arial" w:hAnsi="Arial" w:cs="Arial"/>
          <w:bCs/>
          <w:sz w:val="22"/>
          <w:szCs w:val="22"/>
        </w:rPr>
      </w:pPr>
      <w:r w:rsidRPr="00675C73">
        <w:rPr>
          <w:rFonts w:ascii="Arial" w:hAnsi="Arial" w:cs="Arial"/>
          <w:bCs/>
          <w:sz w:val="22"/>
          <w:szCs w:val="22"/>
        </w:rPr>
        <w:t>Any summed score for Evidence and Confidence of ‘4’ or less will result in the Tender not being considered further.</w:t>
      </w:r>
    </w:p>
    <w:p w14:paraId="26F76346" w14:textId="3F9493AF" w:rsidR="005C5A78" w:rsidRDefault="005C5A78" w:rsidP="0068061D">
      <w:pPr>
        <w:numPr>
          <w:ilvl w:val="2"/>
          <w:numId w:val="12"/>
        </w:numPr>
        <w:overflowPunct w:val="0"/>
        <w:autoSpaceDE w:val="0"/>
        <w:autoSpaceDN w:val="0"/>
        <w:adjustRightInd w:val="0"/>
        <w:spacing w:before="120" w:after="120"/>
        <w:ind w:left="1134" w:hanging="708"/>
        <w:textAlignment w:val="baseline"/>
        <w:rPr>
          <w:rFonts w:ascii="Arial" w:hAnsi="Arial" w:cs="Arial"/>
          <w:bCs/>
          <w:sz w:val="22"/>
          <w:szCs w:val="22"/>
        </w:rPr>
      </w:pPr>
      <w:r w:rsidRPr="00675C73">
        <w:rPr>
          <w:rFonts w:ascii="Arial" w:hAnsi="Arial" w:cs="Arial"/>
          <w:bCs/>
          <w:sz w:val="22"/>
          <w:szCs w:val="22"/>
        </w:rPr>
        <w:t xml:space="preserve">A minimum </w:t>
      </w:r>
      <w:r w:rsidR="00DD7F1A">
        <w:rPr>
          <w:rFonts w:ascii="Arial" w:hAnsi="Arial" w:cs="Arial"/>
          <w:bCs/>
          <w:sz w:val="22"/>
          <w:szCs w:val="22"/>
        </w:rPr>
        <w:t xml:space="preserve">weighted </w:t>
      </w:r>
      <w:r w:rsidRPr="00675C73">
        <w:rPr>
          <w:rFonts w:ascii="Arial" w:hAnsi="Arial" w:cs="Arial"/>
          <w:bCs/>
          <w:sz w:val="22"/>
          <w:szCs w:val="22"/>
        </w:rPr>
        <w:t xml:space="preserve">technical score of </w:t>
      </w:r>
      <w:r w:rsidR="00CC50D6" w:rsidRPr="00675C73">
        <w:rPr>
          <w:rFonts w:ascii="Arial" w:hAnsi="Arial" w:cs="Arial"/>
          <w:bCs/>
          <w:sz w:val="22"/>
          <w:szCs w:val="22"/>
        </w:rPr>
        <w:t>105 marks</w:t>
      </w:r>
      <w:r w:rsidRPr="00675C73">
        <w:rPr>
          <w:rFonts w:ascii="Arial" w:hAnsi="Arial" w:cs="Arial"/>
          <w:bCs/>
          <w:sz w:val="22"/>
          <w:szCs w:val="22"/>
        </w:rPr>
        <w:t xml:space="preserve"> is required for the Tender to be considered further. </w:t>
      </w:r>
    </w:p>
    <w:p w14:paraId="4686B085" w14:textId="5A93EA91" w:rsidR="00A727DD" w:rsidRPr="00675C73" w:rsidRDefault="00A727DD" w:rsidP="0068061D">
      <w:pPr>
        <w:numPr>
          <w:ilvl w:val="1"/>
          <w:numId w:val="12"/>
        </w:numPr>
        <w:overflowPunct w:val="0"/>
        <w:autoSpaceDE w:val="0"/>
        <w:autoSpaceDN w:val="0"/>
        <w:adjustRightInd w:val="0"/>
        <w:spacing w:before="120" w:after="120"/>
        <w:ind w:left="426" w:hanging="426"/>
        <w:textAlignment w:val="baseline"/>
        <w:rPr>
          <w:rFonts w:ascii="Arial" w:hAnsi="Arial" w:cs="Arial"/>
          <w:bCs/>
          <w:sz w:val="22"/>
          <w:szCs w:val="22"/>
        </w:rPr>
      </w:pPr>
      <w:r w:rsidRPr="00675C73">
        <w:rPr>
          <w:rFonts w:ascii="Arial" w:hAnsi="Arial" w:cs="Arial"/>
          <w:bCs/>
          <w:sz w:val="22"/>
          <w:szCs w:val="22"/>
        </w:rPr>
        <w:t xml:space="preserve">The total maximum, weighted score </w:t>
      </w:r>
      <w:r w:rsidR="00C80583" w:rsidRPr="00675C73">
        <w:rPr>
          <w:rFonts w:ascii="Arial" w:hAnsi="Arial" w:cs="Arial"/>
          <w:bCs/>
          <w:sz w:val="22"/>
          <w:szCs w:val="22"/>
        </w:rPr>
        <w:t xml:space="preserve">for the technical element of the Tender </w:t>
      </w:r>
      <w:r w:rsidRPr="00675C73">
        <w:rPr>
          <w:rFonts w:ascii="Arial" w:hAnsi="Arial" w:cs="Arial"/>
          <w:bCs/>
          <w:sz w:val="22"/>
          <w:szCs w:val="22"/>
        </w:rPr>
        <w:t>is 210</w:t>
      </w:r>
      <w:r w:rsidR="00CC50D6" w:rsidRPr="00675C73">
        <w:rPr>
          <w:rFonts w:ascii="Arial" w:hAnsi="Arial" w:cs="Arial"/>
          <w:bCs/>
          <w:sz w:val="22"/>
          <w:szCs w:val="22"/>
        </w:rPr>
        <w:t xml:space="preserve"> marks</w:t>
      </w:r>
      <w:r w:rsidRPr="00675C73">
        <w:rPr>
          <w:rFonts w:ascii="Arial" w:hAnsi="Arial" w:cs="Arial"/>
          <w:bCs/>
          <w:sz w:val="22"/>
          <w:szCs w:val="22"/>
        </w:rPr>
        <w:t xml:space="preserve">. This will then be transposed into </w:t>
      </w:r>
      <w:r w:rsidR="00C80583" w:rsidRPr="00675C73">
        <w:rPr>
          <w:rFonts w:ascii="Arial" w:hAnsi="Arial" w:cs="Arial"/>
          <w:bCs/>
          <w:sz w:val="22"/>
          <w:szCs w:val="22"/>
        </w:rPr>
        <w:t>a proportion of the Overall Score</w:t>
      </w:r>
      <w:r w:rsidRPr="00675C73">
        <w:rPr>
          <w:rFonts w:ascii="Arial" w:hAnsi="Arial" w:cs="Arial"/>
          <w:bCs/>
          <w:sz w:val="22"/>
          <w:szCs w:val="22"/>
        </w:rPr>
        <w:t xml:space="preserve"> </w:t>
      </w:r>
      <w:r w:rsidR="00C80583" w:rsidRPr="00675C73">
        <w:rPr>
          <w:rFonts w:ascii="Arial" w:hAnsi="Arial" w:cs="Arial"/>
          <w:bCs/>
          <w:sz w:val="22"/>
          <w:szCs w:val="22"/>
        </w:rPr>
        <w:t xml:space="preserve">(100% Technical = 70% Overall) </w:t>
      </w:r>
      <w:r w:rsidRPr="00675C73">
        <w:rPr>
          <w:rFonts w:ascii="Arial" w:hAnsi="Arial" w:cs="Arial"/>
          <w:bCs/>
          <w:sz w:val="22"/>
          <w:szCs w:val="22"/>
        </w:rPr>
        <w:t>by dividing by 3, as demonstrated in the table below:</w:t>
      </w:r>
    </w:p>
    <w:p w14:paraId="4AF3045F" w14:textId="77777777" w:rsidR="00A727DD" w:rsidRPr="00675C73" w:rsidRDefault="00A727DD" w:rsidP="00A727DD">
      <w:pPr>
        <w:overflowPunct w:val="0"/>
        <w:autoSpaceDE w:val="0"/>
        <w:autoSpaceDN w:val="0"/>
        <w:adjustRightInd w:val="0"/>
        <w:spacing w:before="120" w:after="120"/>
        <w:textAlignment w:val="baseline"/>
        <w:rPr>
          <w:rFonts w:ascii="Arial" w:hAnsi="Arial" w:cs="Arial"/>
          <w:bCs/>
          <w:sz w:val="22"/>
          <w:szCs w:val="22"/>
        </w:rPr>
      </w:pPr>
    </w:p>
    <w:tbl>
      <w:tblPr>
        <w:tblStyle w:val="TableGrid"/>
        <w:tblW w:w="0" w:type="auto"/>
        <w:jc w:val="center"/>
        <w:tblLook w:val="04A0" w:firstRow="1" w:lastRow="0" w:firstColumn="1" w:lastColumn="0" w:noHBand="0" w:noVBand="1"/>
      </w:tblPr>
      <w:tblGrid>
        <w:gridCol w:w="2410"/>
        <w:gridCol w:w="1701"/>
        <w:gridCol w:w="1701"/>
      </w:tblGrid>
      <w:tr w:rsidR="00C80583" w:rsidRPr="00675C73" w14:paraId="16E106AE" w14:textId="77777777" w:rsidTr="00EF13F8">
        <w:trPr>
          <w:jc w:val="center"/>
        </w:trPr>
        <w:tc>
          <w:tcPr>
            <w:tcW w:w="2410" w:type="dxa"/>
          </w:tcPr>
          <w:p w14:paraId="0DFF89DA" w14:textId="3300A0B8" w:rsidR="00C80583" w:rsidRPr="00675C73" w:rsidRDefault="00C80583" w:rsidP="00A727DD">
            <w:pPr>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Total Technical weighted score</w:t>
            </w:r>
          </w:p>
        </w:tc>
        <w:tc>
          <w:tcPr>
            <w:tcW w:w="1701" w:type="dxa"/>
          </w:tcPr>
          <w:p w14:paraId="7F2F495E" w14:textId="3A227A2D" w:rsidR="00C80583" w:rsidRPr="00675C73" w:rsidDel="00C80583" w:rsidRDefault="00C80583" w:rsidP="00A727DD">
            <w:pPr>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Technical %</w:t>
            </w:r>
          </w:p>
        </w:tc>
        <w:tc>
          <w:tcPr>
            <w:tcW w:w="1701" w:type="dxa"/>
          </w:tcPr>
          <w:p w14:paraId="1F583B20" w14:textId="7B7D5447" w:rsidR="00C80583" w:rsidRPr="00675C73" w:rsidRDefault="00C80583" w:rsidP="00A727DD">
            <w:pPr>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Overall score</w:t>
            </w:r>
            <w:r w:rsidR="00277A33" w:rsidRPr="00675C73">
              <w:rPr>
                <w:rFonts w:ascii="Arial" w:hAnsi="Arial" w:cs="Arial"/>
                <w:bCs/>
                <w:sz w:val="22"/>
                <w:szCs w:val="22"/>
              </w:rPr>
              <w:t xml:space="preserve"> %</w:t>
            </w:r>
          </w:p>
        </w:tc>
      </w:tr>
      <w:tr w:rsidR="00C80583" w:rsidRPr="00675C73" w14:paraId="33CAF49E" w14:textId="77777777" w:rsidTr="00EF13F8">
        <w:trPr>
          <w:jc w:val="center"/>
        </w:trPr>
        <w:tc>
          <w:tcPr>
            <w:tcW w:w="2410" w:type="dxa"/>
          </w:tcPr>
          <w:p w14:paraId="51CA02B3" w14:textId="0B71795C" w:rsidR="00C80583" w:rsidRPr="00675C73" w:rsidRDefault="00C80583" w:rsidP="00A727DD">
            <w:pPr>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210</w:t>
            </w:r>
          </w:p>
        </w:tc>
        <w:tc>
          <w:tcPr>
            <w:tcW w:w="1701" w:type="dxa"/>
          </w:tcPr>
          <w:p w14:paraId="37290733" w14:textId="57B5E730" w:rsidR="00C80583" w:rsidRPr="00675C73" w:rsidRDefault="00C80583" w:rsidP="00A727DD">
            <w:pPr>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100</w:t>
            </w:r>
          </w:p>
        </w:tc>
        <w:tc>
          <w:tcPr>
            <w:tcW w:w="1701" w:type="dxa"/>
          </w:tcPr>
          <w:p w14:paraId="4DD65D6D" w14:textId="541EA83D" w:rsidR="00C80583" w:rsidRPr="00675C73" w:rsidRDefault="00C80583" w:rsidP="00A727DD">
            <w:pPr>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70</w:t>
            </w:r>
          </w:p>
        </w:tc>
      </w:tr>
      <w:tr w:rsidR="00C80583" w:rsidRPr="00675C73" w14:paraId="47579B72" w14:textId="77777777" w:rsidTr="00EF13F8">
        <w:trPr>
          <w:jc w:val="center"/>
        </w:trPr>
        <w:tc>
          <w:tcPr>
            <w:tcW w:w="2410" w:type="dxa"/>
          </w:tcPr>
          <w:p w14:paraId="0C1718F5" w14:textId="05AB245C" w:rsidR="00C80583" w:rsidRPr="00675C73" w:rsidRDefault="00C80583" w:rsidP="00A727DD">
            <w:pPr>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180</w:t>
            </w:r>
          </w:p>
        </w:tc>
        <w:tc>
          <w:tcPr>
            <w:tcW w:w="1701" w:type="dxa"/>
          </w:tcPr>
          <w:p w14:paraId="4CDEE120" w14:textId="03A39410" w:rsidR="00C80583" w:rsidRPr="00675C73" w:rsidRDefault="008C7311" w:rsidP="00A727DD">
            <w:pPr>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 xml:space="preserve"> </w:t>
            </w:r>
            <w:r w:rsidR="00277A33" w:rsidRPr="00675C73">
              <w:rPr>
                <w:rFonts w:ascii="Arial" w:hAnsi="Arial" w:cs="Arial"/>
                <w:bCs/>
                <w:sz w:val="22"/>
                <w:szCs w:val="22"/>
              </w:rPr>
              <w:t>86</w:t>
            </w:r>
          </w:p>
        </w:tc>
        <w:tc>
          <w:tcPr>
            <w:tcW w:w="1701" w:type="dxa"/>
          </w:tcPr>
          <w:p w14:paraId="6D253463" w14:textId="3C05FD9A" w:rsidR="00C80583" w:rsidRPr="00675C73" w:rsidRDefault="00C80583" w:rsidP="00A727DD">
            <w:pPr>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60</w:t>
            </w:r>
          </w:p>
        </w:tc>
      </w:tr>
      <w:tr w:rsidR="00C80583" w:rsidRPr="00675C73" w14:paraId="5FD46D32" w14:textId="77777777" w:rsidTr="00EF13F8">
        <w:trPr>
          <w:jc w:val="center"/>
        </w:trPr>
        <w:tc>
          <w:tcPr>
            <w:tcW w:w="2410" w:type="dxa"/>
          </w:tcPr>
          <w:p w14:paraId="06F34A65" w14:textId="0AF01BD1" w:rsidR="00C80583" w:rsidRPr="00675C73" w:rsidRDefault="00C80583" w:rsidP="00A727DD">
            <w:pPr>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150</w:t>
            </w:r>
          </w:p>
        </w:tc>
        <w:tc>
          <w:tcPr>
            <w:tcW w:w="1701" w:type="dxa"/>
          </w:tcPr>
          <w:p w14:paraId="5449AA9A" w14:textId="3573EE86" w:rsidR="00C80583" w:rsidRPr="00675C73" w:rsidRDefault="00277A33" w:rsidP="00A727DD">
            <w:pPr>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71</w:t>
            </w:r>
          </w:p>
        </w:tc>
        <w:tc>
          <w:tcPr>
            <w:tcW w:w="1701" w:type="dxa"/>
          </w:tcPr>
          <w:p w14:paraId="3E79C056" w14:textId="1D6F5CD9" w:rsidR="00C80583" w:rsidRPr="00675C73" w:rsidRDefault="00C80583" w:rsidP="00A727DD">
            <w:pPr>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50</w:t>
            </w:r>
          </w:p>
        </w:tc>
      </w:tr>
      <w:tr w:rsidR="00277A33" w:rsidRPr="00675C73" w14:paraId="0D39BA97" w14:textId="77777777" w:rsidTr="00EF13F8">
        <w:trPr>
          <w:jc w:val="center"/>
        </w:trPr>
        <w:tc>
          <w:tcPr>
            <w:tcW w:w="2410" w:type="dxa"/>
          </w:tcPr>
          <w:p w14:paraId="41399059" w14:textId="7AB7EC9F" w:rsidR="00277A33" w:rsidRPr="00675C73" w:rsidRDefault="00277A33" w:rsidP="00A727DD">
            <w:pPr>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105</w:t>
            </w:r>
          </w:p>
        </w:tc>
        <w:tc>
          <w:tcPr>
            <w:tcW w:w="1701" w:type="dxa"/>
          </w:tcPr>
          <w:p w14:paraId="58637468" w14:textId="7CFD91AF" w:rsidR="00277A33" w:rsidRPr="00675C73" w:rsidRDefault="00277A33" w:rsidP="00A727DD">
            <w:pPr>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50</w:t>
            </w:r>
          </w:p>
        </w:tc>
        <w:tc>
          <w:tcPr>
            <w:tcW w:w="1701" w:type="dxa"/>
          </w:tcPr>
          <w:p w14:paraId="7A759DF5" w14:textId="26CAE594" w:rsidR="00277A33" w:rsidRPr="00675C73" w:rsidRDefault="00277A33" w:rsidP="00A727DD">
            <w:pPr>
              <w:overflowPunct w:val="0"/>
              <w:autoSpaceDE w:val="0"/>
              <w:autoSpaceDN w:val="0"/>
              <w:adjustRightInd w:val="0"/>
              <w:spacing w:before="120" w:after="120"/>
              <w:jc w:val="center"/>
              <w:textAlignment w:val="baseline"/>
              <w:rPr>
                <w:rFonts w:ascii="Arial" w:hAnsi="Arial" w:cs="Arial"/>
                <w:bCs/>
                <w:sz w:val="22"/>
                <w:szCs w:val="22"/>
              </w:rPr>
            </w:pPr>
            <w:r w:rsidRPr="00675C73">
              <w:rPr>
                <w:rFonts w:ascii="Arial" w:hAnsi="Arial" w:cs="Arial"/>
                <w:bCs/>
                <w:sz w:val="22"/>
                <w:szCs w:val="22"/>
              </w:rPr>
              <w:t>35</w:t>
            </w:r>
          </w:p>
        </w:tc>
      </w:tr>
    </w:tbl>
    <w:p w14:paraId="66B44D9D" w14:textId="77777777" w:rsidR="00D30917" w:rsidRPr="00675C73" w:rsidRDefault="00D30917" w:rsidP="00D30917">
      <w:pPr>
        <w:overflowPunct w:val="0"/>
        <w:autoSpaceDE w:val="0"/>
        <w:autoSpaceDN w:val="0"/>
        <w:adjustRightInd w:val="0"/>
        <w:spacing w:before="120" w:after="120"/>
        <w:ind w:left="360"/>
        <w:textAlignment w:val="baseline"/>
        <w:rPr>
          <w:rFonts w:ascii="Arial" w:hAnsi="Arial" w:cs="Arial"/>
          <w:bCs/>
          <w:sz w:val="22"/>
          <w:szCs w:val="22"/>
        </w:rPr>
      </w:pPr>
    </w:p>
    <w:p w14:paraId="61A28230" w14:textId="77777777" w:rsidR="00277A33" w:rsidRPr="00675C73" w:rsidRDefault="00277A33" w:rsidP="00D30917">
      <w:pPr>
        <w:overflowPunct w:val="0"/>
        <w:autoSpaceDE w:val="0"/>
        <w:autoSpaceDN w:val="0"/>
        <w:adjustRightInd w:val="0"/>
        <w:spacing w:before="120" w:after="120"/>
        <w:ind w:left="360"/>
        <w:textAlignment w:val="baseline"/>
        <w:rPr>
          <w:rFonts w:ascii="Arial" w:hAnsi="Arial" w:cs="Arial"/>
          <w:bCs/>
          <w:sz w:val="22"/>
          <w:szCs w:val="22"/>
        </w:rPr>
      </w:pPr>
    </w:p>
    <w:p w14:paraId="326955FD" w14:textId="77777777" w:rsidR="00277A33" w:rsidRPr="00675C73" w:rsidRDefault="00277A33" w:rsidP="00D30917">
      <w:pPr>
        <w:overflowPunct w:val="0"/>
        <w:autoSpaceDE w:val="0"/>
        <w:autoSpaceDN w:val="0"/>
        <w:adjustRightInd w:val="0"/>
        <w:spacing w:before="120" w:after="120"/>
        <w:ind w:left="360"/>
        <w:textAlignment w:val="baseline"/>
        <w:rPr>
          <w:rFonts w:ascii="Arial" w:hAnsi="Arial" w:cs="Arial"/>
          <w:bCs/>
          <w:sz w:val="22"/>
          <w:szCs w:val="22"/>
        </w:rPr>
      </w:pPr>
    </w:p>
    <w:p w14:paraId="0E1489A1" w14:textId="77777777" w:rsidR="00277A33" w:rsidRPr="00675C73" w:rsidRDefault="00277A33" w:rsidP="00D30917">
      <w:pPr>
        <w:overflowPunct w:val="0"/>
        <w:autoSpaceDE w:val="0"/>
        <w:autoSpaceDN w:val="0"/>
        <w:adjustRightInd w:val="0"/>
        <w:spacing w:before="120" w:after="120"/>
        <w:ind w:left="360"/>
        <w:textAlignment w:val="baseline"/>
        <w:rPr>
          <w:rFonts w:ascii="Arial" w:hAnsi="Arial" w:cs="Arial"/>
          <w:bCs/>
          <w:sz w:val="22"/>
          <w:szCs w:val="22"/>
        </w:rPr>
      </w:pPr>
    </w:p>
    <w:p w14:paraId="73E8A9F2" w14:textId="4FB1E631" w:rsidR="00A727DD" w:rsidRPr="00675C73" w:rsidRDefault="00D02F6A" w:rsidP="0068061D">
      <w:pPr>
        <w:numPr>
          <w:ilvl w:val="0"/>
          <w:numId w:val="12"/>
        </w:numPr>
        <w:overflowPunct w:val="0"/>
        <w:autoSpaceDE w:val="0"/>
        <w:autoSpaceDN w:val="0"/>
        <w:adjustRightInd w:val="0"/>
        <w:spacing w:before="120" w:after="120"/>
        <w:textAlignment w:val="baseline"/>
        <w:rPr>
          <w:rFonts w:ascii="Arial" w:hAnsi="Arial" w:cs="Arial"/>
          <w:bCs/>
          <w:sz w:val="22"/>
          <w:szCs w:val="22"/>
        </w:rPr>
      </w:pPr>
      <w:r w:rsidRPr="00675C73">
        <w:rPr>
          <w:rFonts w:ascii="Arial" w:hAnsi="Arial" w:cs="Arial"/>
          <w:b/>
          <w:bCs/>
          <w:sz w:val="22"/>
          <w:szCs w:val="22"/>
          <w:u w:val="single"/>
        </w:rPr>
        <w:br w:type="page"/>
      </w:r>
      <w:r w:rsidR="00D30917" w:rsidRPr="00675C73">
        <w:rPr>
          <w:rFonts w:ascii="Arial" w:hAnsi="Arial" w:cs="Arial"/>
          <w:b/>
          <w:bCs/>
          <w:sz w:val="22"/>
          <w:szCs w:val="22"/>
          <w:u w:val="single"/>
        </w:rPr>
        <w:t>Financial Evaluation</w:t>
      </w:r>
    </w:p>
    <w:p w14:paraId="042E4CAE" w14:textId="77777777" w:rsidR="00CC50D6" w:rsidRDefault="00CC50D6" w:rsidP="0068061D">
      <w:pPr>
        <w:numPr>
          <w:ilvl w:val="1"/>
          <w:numId w:val="12"/>
        </w:numPr>
        <w:overflowPunct w:val="0"/>
        <w:autoSpaceDE w:val="0"/>
        <w:autoSpaceDN w:val="0"/>
        <w:adjustRightInd w:val="0"/>
        <w:spacing w:before="120" w:after="120"/>
        <w:textAlignment w:val="baseline"/>
        <w:rPr>
          <w:rFonts w:ascii="Arial" w:hAnsi="Arial" w:cs="Arial"/>
          <w:bCs/>
          <w:sz w:val="22"/>
          <w:szCs w:val="22"/>
        </w:rPr>
      </w:pPr>
      <w:r w:rsidRPr="0068061D">
        <w:rPr>
          <w:rFonts w:ascii="Arial" w:hAnsi="Arial" w:cs="Arial"/>
          <w:bCs/>
          <w:sz w:val="22"/>
          <w:szCs w:val="22"/>
        </w:rPr>
        <w:t xml:space="preserve">The financial scores (worth 30% of the overall marks available) will be awarded in accordance with the financial evaluation criteria demonstrated in below:  </w:t>
      </w:r>
    </w:p>
    <w:tbl>
      <w:tblPr>
        <w:tblStyle w:val="TableGrid"/>
        <w:tblW w:w="0" w:type="auto"/>
        <w:jc w:val="center"/>
        <w:tblLook w:val="04A0" w:firstRow="1" w:lastRow="0" w:firstColumn="1" w:lastColumn="0" w:noHBand="0" w:noVBand="1"/>
      </w:tblPr>
      <w:tblGrid>
        <w:gridCol w:w="1134"/>
        <w:gridCol w:w="629"/>
        <w:gridCol w:w="661"/>
        <w:gridCol w:w="417"/>
        <w:gridCol w:w="456"/>
        <w:gridCol w:w="5146"/>
        <w:gridCol w:w="567"/>
      </w:tblGrid>
      <w:tr w:rsidR="00A34918" w:rsidRPr="00675C73" w14:paraId="64C2FB1D" w14:textId="178F422A" w:rsidTr="00A34918">
        <w:trPr>
          <w:jc w:val="center"/>
        </w:trPr>
        <w:tc>
          <w:tcPr>
            <w:tcW w:w="1134" w:type="dxa"/>
            <w:vMerge w:val="restart"/>
            <w:tcBorders>
              <w:top w:val="nil"/>
              <w:left w:val="nil"/>
              <w:right w:val="nil"/>
            </w:tcBorders>
            <w:vAlign w:val="center"/>
          </w:tcPr>
          <w:p w14:paraId="083F3DAC" w14:textId="7040B5FC" w:rsidR="00CA6A7B" w:rsidRPr="00A34918" w:rsidRDefault="00CA6A7B" w:rsidP="00675C73">
            <w:pPr>
              <w:overflowPunct w:val="0"/>
              <w:autoSpaceDE w:val="0"/>
              <w:autoSpaceDN w:val="0"/>
              <w:adjustRightInd w:val="0"/>
              <w:spacing w:before="120" w:after="120"/>
              <w:jc w:val="center"/>
              <w:textAlignment w:val="baseline"/>
              <w:rPr>
                <w:rFonts w:ascii="Arial" w:hAnsi="Arial" w:cs="Arial"/>
                <w:bCs/>
                <w:sz w:val="22"/>
                <w:szCs w:val="22"/>
              </w:rPr>
            </w:pPr>
            <w:r w:rsidRPr="00A34918">
              <w:rPr>
                <w:rFonts w:ascii="Arial" w:hAnsi="Arial" w:cs="Arial"/>
                <w:bCs/>
                <w:sz w:val="22"/>
                <w:szCs w:val="22"/>
              </w:rPr>
              <w:t>Pricing Score</w:t>
            </w:r>
          </w:p>
        </w:tc>
        <w:tc>
          <w:tcPr>
            <w:tcW w:w="629" w:type="dxa"/>
            <w:vMerge w:val="restart"/>
            <w:tcBorders>
              <w:top w:val="nil"/>
              <w:left w:val="nil"/>
              <w:right w:val="nil"/>
            </w:tcBorders>
            <w:vAlign w:val="center"/>
          </w:tcPr>
          <w:p w14:paraId="62AEB7E8" w14:textId="40BF6819" w:rsidR="00CA6A7B" w:rsidRPr="00A34918" w:rsidRDefault="00CA6A7B" w:rsidP="00CA6A7B">
            <w:pPr>
              <w:overflowPunct w:val="0"/>
              <w:autoSpaceDE w:val="0"/>
              <w:autoSpaceDN w:val="0"/>
              <w:adjustRightInd w:val="0"/>
              <w:spacing w:before="120" w:after="120"/>
              <w:textAlignment w:val="baseline"/>
              <w:rPr>
                <w:rFonts w:ascii="Arial" w:hAnsi="Arial" w:cs="Arial"/>
                <w:b/>
                <w:bCs/>
                <w:sz w:val="22"/>
                <w:szCs w:val="22"/>
              </w:rPr>
            </w:pPr>
            <w:r w:rsidRPr="00A34918">
              <w:rPr>
                <w:rFonts w:ascii="Arial" w:hAnsi="Arial" w:cs="Arial"/>
                <w:b/>
                <w:bCs/>
                <w:sz w:val="36"/>
                <w:szCs w:val="22"/>
              </w:rPr>
              <w:t>=</w:t>
            </w:r>
          </w:p>
        </w:tc>
        <w:tc>
          <w:tcPr>
            <w:tcW w:w="661" w:type="dxa"/>
            <w:vMerge w:val="restart"/>
            <w:tcBorders>
              <w:top w:val="nil"/>
              <w:left w:val="nil"/>
              <w:right w:val="nil"/>
            </w:tcBorders>
            <w:vAlign w:val="center"/>
          </w:tcPr>
          <w:p w14:paraId="7D2DA235" w14:textId="23EA03D4" w:rsidR="00A34918" w:rsidRPr="00A34918" w:rsidRDefault="00A34918" w:rsidP="00A34918">
            <w:pPr>
              <w:overflowPunct w:val="0"/>
              <w:autoSpaceDE w:val="0"/>
              <w:autoSpaceDN w:val="0"/>
              <w:adjustRightInd w:val="0"/>
              <w:spacing w:before="120" w:after="120"/>
              <w:jc w:val="center"/>
              <w:textAlignment w:val="baseline"/>
              <w:rPr>
                <w:rFonts w:ascii="Arial" w:hAnsi="Arial" w:cs="Arial"/>
                <w:bCs/>
                <w:sz w:val="22"/>
                <w:szCs w:val="22"/>
              </w:rPr>
            </w:pPr>
            <w:r w:rsidRPr="00A34918">
              <w:rPr>
                <w:rFonts w:ascii="Arial" w:hAnsi="Arial" w:cs="Arial"/>
                <w:bCs/>
                <w:sz w:val="40"/>
                <w:szCs w:val="22"/>
              </w:rPr>
              <w:t>30</w:t>
            </w:r>
          </w:p>
        </w:tc>
        <w:tc>
          <w:tcPr>
            <w:tcW w:w="417" w:type="dxa"/>
            <w:vMerge w:val="restart"/>
            <w:tcBorders>
              <w:top w:val="nil"/>
              <w:left w:val="nil"/>
              <w:right w:val="nil"/>
            </w:tcBorders>
            <w:vAlign w:val="center"/>
          </w:tcPr>
          <w:p w14:paraId="4B7A2B27" w14:textId="37CA69D7" w:rsidR="00CA6A7B" w:rsidRPr="00A34918" w:rsidRDefault="00CA6A7B" w:rsidP="00CA6A7B">
            <w:pPr>
              <w:overflowPunct w:val="0"/>
              <w:autoSpaceDE w:val="0"/>
              <w:autoSpaceDN w:val="0"/>
              <w:adjustRightInd w:val="0"/>
              <w:spacing w:before="120" w:after="120"/>
              <w:jc w:val="center"/>
              <w:textAlignment w:val="baseline"/>
              <w:rPr>
                <w:rFonts w:ascii="Arial" w:hAnsi="Arial" w:cs="Arial"/>
                <w:b/>
                <w:bCs/>
                <w:sz w:val="22"/>
                <w:szCs w:val="22"/>
              </w:rPr>
            </w:pPr>
            <w:r w:rsidRPr="00A34918">
              <w:rPr>
                <w:rFonts w:ascii="Arial" w:hAnsi="Arial" w:cs="Arial"/>
                <w:b/>
                <w:bCs/>
                <w:sz w:val="36"/>
                <w:szCs w:val="22"/>
              </w:rPr>
              <w:t>x</w:t>
            </w:r>
          </w:p>
        </w:tc>
        <w:tc>
          <w:tcPr>
            <w:tcW w:w="456" w:type="dxa"/>
            <w:vMerge w:val="restart"/>
            <w:tcBorders>
              <w:top w:val="nil"/>
              <w:left w:val="nil"/>
              <w:right w:val="nil"/>
            </w:tcBorders>
            <w:vAlign w:val="center"/>
          </w:tcPr>
          <w:p w14:paraId="0E4949C4" w14:textId="6004DF6E" w:rsidR="00CA6A7B" w:rsidRPr="00A34918" w:rsidRDefault="00CA6A7B" w:rsidP="00CA6A7B">
            <w:pPr>
              <w:overflowPunct w:val="0"/>
              <w:autoSpaceDE w:val="0"/>
              <w:autoSpaceDN w:val="0"/>
              <w:adjustRightInd w:val="0"/>
              <w:spacing w:before="120" w:after="120"/>
              <w:jc w:val="center"/>
              <w:textAlignment w:val="baseline"/>
              <w:rPr>
                <w:rFonts w:ascii="Arial" w:hAnsi="Arial" w:cs="Arial"/>
                <w:bCs/>
                <w:sz w:val="22"/>
                <w:szCs w:val="22"/>
              </w:rPr>
            </w:pPr>
            <w:r w:rsidRPr="00A34918">
              <w:rPr>
                <w:rFonts w:ascii="Arial" w:hAnsi="Arial" w:cs="Arial"/>
                <w:bCs/>
                <w:sz w:val="72"/>
                <w:szCs w:val="22"/>
              </w:rPr>
              <w:t>(</w:t>
            </w:r>
          </w:p>
        </w:tc>
        <w:tc>
          <w:tcPr>
            <w:tcW w:w="5146" w:type="dxa"/>
            <w:tcBorders>
              <w:top w:val="nil"/>
              <w:left w:val="nil"/>
              <w:bottom w:val="single" w:sz="4" w:space="0" w:color="auto"/>
              <w:right w:val="nil"/>
            </w:tcBorders>
            <w:vAlign w:val="center"/>
          </w:tcPr>
          <w:p w14:paraId="5AB4CA55" w14:textId="1711507B" w:rsidR="00CA6A7B" w:rsidRPr="00A34918" w:rsidRDefault="00CA6A7B" w:rsidP="00CA6A7B">
            <w:pPr>
              <w:overflowPunct w:val="0"/>
              <w:autoSpaceDE w:val="0"/>
              <w:autoSpaceDN w:val="0"/>
              <w:adjustRightInd w:val="0"/>
              <w:spacing w:before="120" w:after="120"/>
              <w:jc w:val="center"/>
              <w:textAlignment w:val="baseline"/>
              <w:rPr>
                <w:rFonts w:ascii="Arial" w:hAnsi="Arial" w:cs="Arial"/>
                <w:bCs/>
                <w:sz w:val="22"/>
                <w:szCs w:val="22"/>
              </w:rPr>
            </w:pPr>
            <w:r w:rsidRPr="00A34918">
              <w:rPr>
                <w:rFonts w:ascii="Arial" w:hAnsi="Arial" w:cs="Arial"/>
                <w:bCs/>
                <w:sz w:val="22"/>
                <w:szCs w:val="22"/>
              </w:rPr>
              <w:t>Lowest Priced Technically and Commercially Compliant Tender</w:t>
            </w:r>
          </w:p>
        </w:tc>
        <w:tc>
          <w:tcPr>
            <w:tcW w:w="567" w:type="dxa"/>
            <w:vMerge w:val="restart"/>
            <w:tcBorders>
              <w:top w:val="nil"/>
              <w:left w:val="nil"/>
              <w:bottom w:val="nil"/>
              <w:right w:val="nil"/>
            </w:tcBorders>
            <w:vAlign w:val="center"/>
          </w:tcPr>
          <w:p w14:paraId="6DE9FF1A" w14:textId="35FC59B3" w:rsidR="00CA6A7B" w:rsidRPr="00A34918" w:rsidRDefault="00CA6A7B" w:rsidP="00CA6A7B">
            <w:pPr>
              <w:overflowPunct w:val="0"/>
              <w:autoSpaceDE w:val="0"/>
              <w:autoSpaceDN w:val="0"/>
              <w:adjustRightInd w:val="0"/>
              <w:spacing w:before="120" w:after="120"/>
              <w:jc w:val="center"/>
              <w:textAlignment w:val="baseline"/>
              <w:rPr>
                <w:rFonts w:ascii="Arial" w:hAnsi="Arial" w:cs="Arial"/>
                <w:bCs/>
                <w:sz w:val="22"/>
                <w:szCs w:val="22"/>
              </w:rPr>
            </w:pPr>
            <w:r w:rsidRPr="00A34918">
              <w:rPr>
                <w:rFonts w:ascii="Arial" w:hAnsi="Arial" w:cs="Arial"/>
                <w:bCs/>
                <w:sz w:val="72"/>
                <w:szCs w:val="22"/>
              </w:rPr>
              <w:t>)</w:t>
            </w:r>
          </w:p>
        </w:tc>
      </w:tr>
      <w:tr w:rsidR="00CA6A7B" w:rsidRPr="00675C73" w14:paraId="073F3118" w14:textId="44EC6AFA" w:rsidTr="00A34918">
        <w:trPr>
          <w:jc w:val="center"/>
        </w:trPr>
        <w:tc>
          <w:tcPr>
            <w:tcW w:w="1134" w:type="dxa"/>
            <w:vMerge/>
            <w:tcBorders>
              <w:top w:val="nil"/>
              <w:left w:val="nil"/>
              <w:bottom w:val="nil"/>
              <w:right w:val="nil"/>
            </w:tcBorders>
          </w:tcPr>
          <w:p w14:paraId="6BEBD656" w14:textId="17565F71" w:rsidR="00CA6A7B" w:rsidRPr="00675C73" w:rsidRDefault="00CA6A7B" w:rsidP="00CA6A7B">
            <w:pPr>
              <w:overflowPunct w:val="0"/>
              <w:autoSpaceDE w:val="0"/>
              <w:autoSpaceDN w:val="0"/>
              <w:adjustRightInd w:val="0"/>
              <w:spacing w:before="120" w:after="120"/>
              <w:textAlignment w:val="baseline"/>
              <w:rPr>
                <w:rFonts w:ascii="Arial" w:hAnsi="Arial" w:cs="Arial"/>
                <w:bCs/>
                <w:i/>
                <w:sz w:val="22"/>
                <w:szCs w:val="22"/>
              </w:rPr>
            </w:pPr>
          </w:p>
        </w:tc>
        <w:tc>
          <w:tcPr>
            <w:tcW w:w="629" w:type="dxa"/>
            <w:vMerge/>
            <w:tcBorders>
              <w:top w:val="nil"/>
              <w:left w:val="nil"/>
              <w:bottom w:val="nil"/>
              <w:right w:val="nil"/>
            </w:tcBorders>
          </w:tcPr>
          <w:p w14:paraId="12FA13CF" w14:textId="77777777" w:rsidR="00CA6A7B" w:rsidRPr="00675C73" w:rsidRDefault="00CA6A7B" w:rsidP="006913F3">
            <w:pPr>
              <w:overflowPunct w:val="0"/>
              <w:autoSpaceDE w:val="0"/>
              <w:autoSpaceDN w:val="0"/>
              <w:adjustRightInd w:val="0"/>
              <w:spacing w:before="120" w:after="120"/>
              <w:textAlignment w:val="baseline"/>
              <w:rPr>
                <w:rFonts w:ascii="Arial" w:hAnsi="Arial" w:cs="Arial"/>
                <w:bCs/>
                <w:i/>
                <w:sz w:val="22"/>
                <w:szCs w:val="22"/>
              </w:rPr>
            </w:pPr>
          </w:p>
        </w:tc>
        <w:tc>
          <w:tcPr>
            <w:tcW w:w="661" w:type="dxa"/>
            <w:vMerge/>
            <w:tcBorders>
              <w:top w:val="nil"/>
              <w:left w:val="nil"/>
              <w:bottom w:val="nil"/>
              <w:right w:val="nil"/>
            </w:tcBorders>
          </w:tcPr>
          <w:p w14:paraId="518A7F34" w14:textId="63D239A3" w:rsidR="00CA6A7B" w:rsidRPr="00675C73" w:rsidRDefault="00CA6A7B" w:rsidP="006913F3">
            <w:pPr>
              <w:overflowPunct w:val="0"/>
              <w:autoSpaceDE w:val="0"/>
              <w:autoSpaceDN w:val="0"/>
              <w:adjustRightInd w:val="0"/>
              <w:spacing w:before="120" w:after="120"/>
              <w:textAlignment w:val="baseline"/>
              <w:rPr>
                <w:rFonts w:ascii="Arial" w:hAnsi="Arial" w:cs="Arial"/>
                <w:bCs/>
                <w:i/>
                <w:sz w:val="22"/>
                <w:szCs w:val="22"/>
              </w:rPr>
            </w:pPr>
          </w:p>
        </w:tc>
        <w:tc>
          <w:tcPr>
            <w:tcW w:w="417" w:type="dxa"/>
            <w:vMerge/>
            <w:tcBorders>
              <w:top w:val="nil"/>
              <w:left w:val="nil"/>
              <w:bottom w:val="nil"/>
              <w:right w:val="nil"/>
            </w:tcBorders>
          </w:tcPr>
          <w:p w14:paraId="42A097DF" w14:textId="77777777" w:rsidR="00CA6A7B" w:rsidRPr="00675C73" w:rsidRDefault="00CA6A7B" w:rsidP="00CA6A7B">
            <w:pPr>
              <w:overflowPunct w:val="0"/>
              <w:autoSpaceDE w:val="0"/>
              <w:autoSpaceDN w:val="0"/>
              <w:adjustRightInd w:val="0"/>
              <w:spacing w:before="120" w:after="120"/>
              <w:jc w:val="center"/>
              <w:textAlignment w:val="baseline"/>
              <w:rPr>
                <w:rFonts w:ascii="Arial" w:hAnsi="Arial" w:cs="Arial"/>
                <w:bCs/>
                <w:i/>
                <w:sz w:val="22"/>
                <w:szCs w:val="22"/>
              </w:rPr>
            </w:pPr>
          </w:p>
        </w:tc>
        <w:tc>
          <w:tcPr>
            <w:tcW w:w="456" w:type="dxa"/>
            <w:vMerge/>
            <w:tcBorders>
              <w:top w:val="nil"/>
              <w:left w:val="nil"/>
              <w:bottom w:val="nil"/>
              <w:right w:val="nil"/>
            </w:tcBorders>
          </w:tcPr>
          <w:p w14:paraId="01907FA1" w14:textId="77777777" w:rsidR="00CA6A7B" w:rsidRPr="00675C73" w:rsidRDefault="00CA6A7B" w:rsidP="00CA6A7B">
            <w:pPr>
              <w:overflowPunct w:val="0"/>
              <w:autoSpaceDE w:val="0"/>
              <w:autoSpaceDN w:val="0"/>
              <w:adjustRightInd w:val="0"/>
              <w:spacing w:before="120" w:after="120"/>
              <w:jc w:val="center"/>
              <w:textAlignment w:val="baseline"/>
              <w:rPr>
                <w:rFonts w:ascii="Arial" w:hAnsi="Arial" w:cs="Arial"/>
                <w:bCs/>
                <w:i/>
                <w:sz w:val="22"/>
                <w:szCs w:val="22"/>
              </w:rPr>
            </w:pPr>
          </w:p>
        </w:tc>
        <w:tc>
          <w:tcPr>
            <w:tcW w:w="5146" w:type="dxa"/>
            <w:tcBorders>
              <w:top w:val="single" w:sz="4" w:space="0" w:color="auto"/>
              <w:left w:val="nil"/>
              <w:bottom w:val="nil"/>
              <w:right w:val="nil"/>
            </w:tcBorders>
          </w:tcPr>
          <w:p w14:paraId="493EBF56" w14:textId="2C9F97D5" w:rsidR="00CA6A7B" w:rsidRPr="00675C73" w:rsidRDefault="00CA6A7B" w:rsidP="00CA6A7B">
            <w:pPr>
              <w:overflowPunct w:val="0"/>
              <w:autoSpaceDE w:val="0"/>
              <w:autoSpaceDN w:val="0"/>
              <w:adjustRightInd w:val="0"/>
              <w:spacing w:before="120" w:after="120"/>
              <w:jc w:val="center"/>
              <w:textAlignment w:val="baseline"/>
              <w:rPr>
                <w:rFonts w:ascii="Arial" w:hAnsi="Arial" w:cs="Arial"/>
                <w:bCs/>
                <w:i/>
                <w:sz w:val="22"/>
                <w:szCs w:val="22"/>
              </w:rPr>
            </w:pPr>
            <w:r w:rsidRPr="00675C73">
              <w:rPr>
                <w:rFonts w:ascii="Arial" w:hAnsi="Arial" w:cs="Arial"/>
                <w:bCs/>
                <w:i/>
                <w:sz w:val="22"/>
                <w:szCs w:val="22"/>
              </w:rPr>
              <w:t>Tender Price</w:t>
            </w:r>
          </w:p>
        </w:tc>
        <w:tc>
          <w:tcPr>
            <w:tcW w:w="567" w:type="dxa"/>
            <w:vMerge/>
            <w:tcBorders>
              <w:top w:val="nil"/>
              <w:left w:val="nil"/>
              <w:bottom w:val="nil"/>
              <w:right w:val="nil"/>
            </w:tcBorders>
          </w:tcPr>
          <w:p w14:paraId="3CD0CD44" w14:textId="77777777" w:rsidR="00CA6A7B" w:rsidRPr="00675C73" w:rsidRDefault="00CA6A7B" w:rsidP="00CA6A7B">
            <w:pPr>
              <w:overflowPunct w:val="0"/>
              <w:autoSpaceDE w:val="0"/>
              <w:autoSpaceDN w:val="0"/>
              <w:adjustRightInd w:val="0"/>
              <w:spacing w:before="120" w:after="120"/>
              <w:jc w:val="center"/>
              <w:textAlignment w:val="baseline"/>
              <w:rPr>
                <w:rFonts w:ascii="Arial" w:hAnsi="Arial" w:cs="Arial"/>
                <w:bCs/>
                <w:i/>
                <w:sz w:val="22"/>
                <w:szCs w:val="22"/>
              </w:rPr>
            </w:pPr>
          </w:p>
        </w:tc>
      </w:tr>
    </w:tbl>
    <w:p w14:paraId="012AAB22" w14:textId="77777777" w:rsidR="000C445E" w:rsidRPr="00675C73" w:rsidRDefault="000C445E" w:rsidP="00CC50D6">
      <w:pPr>
        <w:overflowPunct w:val="0"/>
        <w:autoSpaceDE w:val="0"/>
        <w:autoSpaceDN w:val="0"/>
        <w:adjustRightInd w:val="0"/>
        <w:spacing w:before="120" w:after="120"/>
        <w:textAlignment w:val="baseline"/>
        <w:rPr>
          <w:rFonts w:ascii="Arial" w:hAnsi="Arial" w:cs="Arial"/>
          <w:b/>
          <w:bCs/>
          <w:sz w:val="22"/>
          <w:szCs w:val="22"/>
          <w:u w:val="single"/>
        </w:rPr>
      </w:pPr>
    </w:p>
    <w:p w14:paraId="52AC04C0" w14:textId="0A93E48D" w:rsidR="00DD7F1A" w:rsidRDefault="00DD7F1A" w:rsidP="00DD7F1A">
      <w:pPr>
        <w:pStyle w:val="ListParagraph"/>
        <w:numPr>
          <w:ilvl w:val="0"/>
          <w:numId w:val="12"/>
        </w:numPr>
        <w:overflowPunct w:val="0"/>
        <w:autoSpaceDE w:val="0"/>
        <w:autoSpaceDN w:val="0"/>
        <w:adjustRightInd w:val="0"/>
        <w:spacing w:before="120" w:after="120"/>
        <w:textAlignment w:val="baseline"/>
        <w:rPr>
          <w:rFonts w:ascii="Arial" w:hAnsi="Arial" w:cs="Arial"/>
          <w:b/>
          <w:bCs/>
          <w:sz w:val="22"/>
          <w:szCs w:val="22"/>
          <w:u w:val="single"/>
        </w:rPr>
      </w:pPr>
      <w:r w:rsidRPr="00DD7F1A">
        <w:rPr>
          <w:rFonts w:ascii="Arial" w:hAnsi="Arial" w:cs="Arial"/>
          <w:b/>
          <w:bCs/>
          <w:sz w:val="22"/>
          <w:szCs w:val="22"/>
          <w:u w:val="single"/>
        </w:rPr>
        <w:t>Successful Tender</w:t>
      </w:r>
    </w:p>
    <w:p w14:paraId="66B3A0C1" w14:textId="77777777" w:rsidR="00DD7F1A" w:rsidRPr="00DD7F1A" w:rsidRDefault="00DD7F1A" w:rsidP="00DD7F1A">
      <w:pPr>
        <w:pStyle w:val="ListParagraph"/>
        <w:overflowPunct w:val="0"/>
        <w:autoSpaceDE w:val="0"/>
        <w:autoSpaceDN w:val="0"/>
        <w:adjustRightInd w:val="0"/>
        <w:spacing w:before="120" w:after="120"/>
        <w:ind w:left="360"/>
        <w:textAlignment w:val="baseline"/>
        <w:rPr>
          <w:rFonts w:ascii="Arial" w:hAnsi="Arial" w:cs="Arial"/>
          <w:b/>
          <w:bCs/>
          <w:sz w:val="22"/>
          <w:szCs w:val="22"/>
          <w:u w:val="single"/>
        </w:rPr>
      </w:pPr>
    </w:p>
    <w:p w14:paraId="142AFA69" w14:textId="76EBF23C" w:rsidR="00DD7F1A" w:rsidRPr="00E9510A" w:rsidRDefault="00DD7F1A" w:rsidP="00641363">
      <w:pPr>
        <w:pStyle w:val="ListParagraph"/>
        <w:numPr>
          <w:ilvl w:val="1"/>
          <w:numId w:val="12"/>
        </w:numPr>
        <w:overflowPunct w:val="0"/>
        <w:autoSpaceDE w:val="0"/>
        <w:autoSpaceDN w:val="0"/>
        <w:adjustRightInd w:val="0"/>
        <w:spacing w:before="120" w:after="120"/>
        <w:textAlignment w:val="baseline"/>
        <w:rPr>
          <w:rFonts w:ascii="Arial" w:hAnsi="Arial" w:cs="Arial"/>
          <w:bCs/>
          <w:sz w:val="22"/>
          <w:szCs w:val="22"/>
        </w:rPr>
      </w:pPr>
      <w:r w:rsidRPr="00DD7F1A">
        <w:rPr>
          <w:rFonts w:ascii="Arial" w:hAnsi="Arial" w:cs="Arial"/>
          <w:bCs/>
          <w:sz w:val="22"/>
          <w:szCs w:val="22"/>
        </w:rPr>
        <w:t xml:space="preserve">The successful tender is the one with the highest </w:t>
      </w:r>
      <w:r>
        <w:rPr>
          <w:rFonts w:ascii="Arial" w:hAnsi="Arial" w:cs="Arial"/>
          <w:bCs/>
          <w:sz w:val="22"/>
          <w:szCs w:val="22"/>
        </w:rPr>
        <w:t>total</w:t>
      </w:r>
      <w:r w:rsidRPr="00DD7F1A">
        <w:rPr>
          <w:rFonts w:ascii="Arial" w:hAnsi="Arial" w:cs="Arial"/>
          <w:bCs/>
          <w:sz w:val="22"/>
          <w:szCs w:val="22"/>
        </w:rPr>
        <w:t xml:space="preserve"> score</w:t>
      </w:r>
      <w:r>
        <w:rPr>
          <w:rFonts w:ascii="Arial" w:hAnsi="Arial" w:cs="Arial"/>
          <w:bCs/>
          <w:sz w:val="22"/>
          <w:szCs w:val="22"/>
        </w:rPr>
        <w:t xml:space="preserve"> (Technical </w:t>
      </w:r>
      <w:r w:rsidR="005C4CEB">
        <w:rPr>
          <w:rFonts w:ascii="Arial" w:hAnsi="Arial" w:cs="Arial"/>
          <w:bCs/>
          <w:sz w:val="22"/>
          <w:szCs w:val="22"/>
        </w:rPr>
        <w:t>plus</w:t>
      </w:r>
      <w:r>
        <w:rPr>
          <w:rFonts w:ascii="Arial" w:hAnsi="Arial" w:cs="Arial"/>
          <w:bCs/>
          <w:sz w:val="22"/>
          <w:szCs w:val="22"/>
        </w:rPr>
        <w:t xml:space="preserve"> Financial)</w:t>
      </w:r>
      <w:r w:rsidRPr="00DD7F1A">
        <w:rPr>
          <w:rFonts w:ascii="Arial" w:hAnsi="Arial" w:cs="Arial"/>
          <w:bCs/>
          <w:sz w:val="22"/>
          <w:szCs w:val="22"/>
        </w:rPr>
        <w:t xml:space="preserve"> </w:t>
      </w:r>
      <w:r w:rsidR="000C445E">
        <w:rPr>
          <w:rFonts w:ascii="Arial" w:hAnsi="Arial" w:cs="Arial"/>
          <w:bCs/>
          <w:sz w:val="22"/>
          <w:szCs w:val="22"/>
        </w:rPr>
        <w:t>which is</w:t>
      </w:r>
      <w:r w:rsidR="005C4CEB">
        <w:rPr>
          <w:rFonts w:ascii="Arial" w:hAnsi="Arial" w:cs="Arial"/>
          <w:bCs/>
          <w:sz w:val="22"/>
          <w:szCs w:val="22"/>
        </w:rPr>
        <w:t xml:space="preserve"> technically and </w:t>
      </w:r>
      <w:r w:rsidRPr="00DD7F1A">
        <w:rPr>
          <w:rFonts w:ascii="Arial" w:hAnsi="Arial" w:cs="Arial"/>
          <w:bCs/>
          <w:sz w:val="22"/>
          <w:szCs w:val="22"/>
        </w:rPr>
        <w:t>commercially compliant.</w:t>
      </w:r>
    </w:p>
    <w:sectPr w:rsidR="00DD7F1A" w:rsidRPr="00E9510A" w:rsidSect="00136AD2">
      <w:headerReference w:type="default" r:id="rId10"/>
      <w:endnotePr>
        <w:numFmt w:val="decimal"/>
      </w:endnotePr>
      <w:pgSz w:w="11907" w:h="16840" w:code="9"/>
      <w:pgMar w:top="1134" w:right="1134" w:bottom="1134" w:left="1134" w:header="539" w:footer="5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BBF50" w14:textId="77777777" w:rsidR="0048605F" w:rsidRDefault="0048605F"/>
  </w:endnote>
  <w:endnote w:type="continuationSeparator" w:id="0">
    <w:p w14:paraId="3ACF7FCE" w14:textId="77777777" w:rsidR="0048605F" w:rsidRDefault="00486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1C962" w14:textId="77777777" w:rsidR="0048605F" w:rsidRDefault="0048605F">
      <w:r>
        <w:continuationSeparator/>
      </w:r>
    </w:p>
  </w:footnote>
  <w:footnote w:type="continuationSeparator" w:id="0">
    <w:p w14:paraId="1AD02F9E" w14:textId="77777777" w:rsidR="0048605F" w:rsidRDefault="004860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7429C" w14:textId="1897C8B1" w:rsidR="00500B92" w:rsidRPr="008652E4" w:rsidRDefault="008652E4" w:rsidP="00500B92">
    <w:pPr>
      <w:jc w:val="right"/>
      <w:rPr>
        <w:rFonts w:ascii="Arial" w:hAnsi="Arial" w:cs="Arial"/>
        <w:sz w:val="22"/>
        <w:szCs w:val="22"/>
      </w:rPr>
    </w:pPr>
    <w:r>
      <w:rPr>
        <w:rFonts w:ascii="Arial" w:hAnsi="Arial" w:cs="Arial"/>
        <w:sz w:val="22"/>
        <w:szCs w:val="22"/>
      </w:rPr>
      <w:t>ITT</w:t>
    </w:r>
    <w:r w:rsidR="00500B92" w:rsidRPr="008652E4">
      <w:rPr>
        <w:rFonts w:ascii="Arial" w:hAnsi="Arial" w:cs="Arial"/>
        <w:sz w:val="22"/>
        <w:szCs w:val="22"/>
      </w:rPr>
      <w:t xml:space="preserve"> FTS</w:t>
    </w:r>
    <w:r w:rsidR="00A54635">
      <w:rPr>
        <w:rFonts w:ascii="Arial" w:hAnsi="Arial" w:cs="Arial"/>
        <w:sz w:val="22"/>
        <w:szCs w:val="22"/>
      </w:rPr>
      <w:t>5/P2G/001</w:t>
    </w:r>
  </w:p>
  <w:p w14:paraId="4A5ACD34" w14:textId="57D8FAD0" w:rsidR="00500B92" w:rsidRPr="00500B92" w:rsidRDefault="008652E4" w:rsidP="00500B92">
    <w:pPr>
      <w:jc w:val="right"/>
      <w:rPr>
        <w:rFonts w:ascii="Arial" w:hAnsi="Arial" w:cs="Arial"/>
        <w:sz w:val="22"/>
        <w:szCs w:val="22"/>
      </w:rPr>
    </w:pPr>
    <w:r>
      <w:rPr>
        <w:rFonts w:ascii="Arial" w:hAnsi="Arial" w:cs="Arial"/>
        <w:sz w:val="22"/>
        <w:szCs w:val="22"/>
      </w:rPr>
      <w:t>Evaluation Criteria</w:t>
    </w:r>
  </w:p>
  <w:p w14:paraId="3346F3C1" w14:textId="77777777" w:rsidR="00500B92" w:rsidRDefault="00500B9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C3E67"/>
    <w:multiLevelType w:val="multilevel"/>
    <w:tmpl w:val="3D4C0EB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2138"/>
        </w:tabs>
        <w:ind w:left="1922"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9E00681"/>
    <w:multiLevelType w:val="multilevel"/>
    <w:tmpl w:val="1EC26814"/>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 w15:restartNumberingAfterBreak="0">
    <w:nsid w:val="0D6F0B79"/>
    <w:multiLevelType w:val="multilevel"/>
    <w:tmpl w:val="3D4C0EB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2138"/>
        </w:tabs>
        <w:ind w:left="1922"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25F00F33"/>
    <w:multiLevelType w:val="singleLevel"/>
    <w:tmpl w:val="17BE37C6"/>
    <w:lvl w:ilvl="0">
      <w:start w:val="1"/>
      <w:numFmt w:val="decimal"/>
      <w:lvlRestart w:val="0"/>
      <w:pStyle w:val="DWListNumerical"/>
      <w:lvlText w:val="%1."/>
      <w:lvlJc w:val="left"/>
      <w:pPr>
        <w:tabs>
          <w:tab w:val="num" w:pos="567"/>
        </w:tabs>
        <w:ind w:left="0" w:firstLine="0"/>
      </w:pPr>
      <w:rPr>
        <w:rFonts w:ascii="Arial" w:hAnsi="Arial" w:cs="Arial" w:hint="default"/>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1FD05C8"/>
    <w:multiLevelType w:val="multilevel"/>
    <w:tmpl w:val="784A1AE0"/>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2138"/>
        </w:tabs>
        <w:ind w:left="1922"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80D0014"/>
    <w:multiLevelType w:val="multilevel"/>
    <w:tmpl w:val="8AF2D76A"/>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6" w15:restartNumberingAfterBreak="0">
    <w:nsid w:val="430B43DA"/>
    <w:multiLevelType w:val="singleLevel"/>
    <w:tmpl w:val="0D1E8A46"/>
    <w:lvl w:ilvl="0">
      <w:start w:val="1"/>
      <w:numFmt w:val="upperLetter"/>
      <w:lvlRestart w:val="0"/>
      <w:pStyle w:val="DWListAlphabetical"/>
      <w:lvlText w:val="%1."/>
      <w:lvlJc w:val="left"/>
      <w:pPr>
        <w:tabs>
          <w:tab w:val="num" w:pos="567"/>
        </w:tabs>
        <w:ind w:left="0" w:firstLine="0"/>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4D6727FA"/>
    <w:multiLevelType w:val="hybridMultilevel"/>
    <w:tmpl w:val="6B10DD10"/>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4E5F674E"/>
    <w:multiLevelType w:val="multilevel"/>
    <w:tmpl w:val="3D4C0EB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2138"/>
        </w:tabs>
        <w:ind w:left="1922"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2AC54F3"/>
    <w:multiLevelType w:val="multilevel"/>
    <w:tmpl w:val="A08A7AF4"/>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0" w15:restartNumberingAfterBreak="0">
    <w:nsid w:val="567056BE"/>
    <w:multiLevelType w:val="multilevel"/>
    <w:tmpl w:val="AB568194"/>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11" w15:restartNumberingAfterBreak="0">
    <w:nsid w:val="5B272DA2"/>
    <w:multiLevelType w:val="multilevel"/>
    <w:tmpl w:val="B30671D0"/>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A7E24BD"/>
    <w:multiLevelType w:val="hybridMultilevel"/>
    <w:tmpl w:val="531CC3CC"/>
    <w:lvl w:ilvl="0" w:tplc="08090001">
      <w:start w:val="1"/>
      <w:numFmt w:val="bullet"/>
      <w:lvlText w:val=""/>
      <w:lvlJc w:val="left"/>
      <w:pPr>
        <w:ind w:left="1854" w:hanging="360"/>
      </w:pPr>
      <w:rPr>
        <w:rFonts w:ascii="Symbol" w:hAnsi="Symbol" w:hint="default"/>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num w:numId="1">
    <w:abstractNumId w:val="9"/>
  </w:num>
  <w:num w:numId="2">
    <w:abstractNumId w:val="3"/>
  </w:num>
  <w:num w:numId="3">
    <w:abstractNumId w:val="5"/>
  </w:num>
  <w:num w:numId="4">
    <w:abstractNumId w:val="6"/>
  </w:num>
  <w:num w:numId="5">
    <w:abstractNumId w:val="10"/>
  </w:num>
  <w:num w:numId="6">
    <w:abstractNumId w:val="1"/>
  </w:num>
  <w:num w:numId="7">
    <w:abstractNumId w:val="8"/>
  </w:num>
  <w:num w:numId="8">
    <w:abstractNumId w:val="12"/>
  </w:num>
  <w:num w:numId="9">
    <w:abstractNumId w:val="2"/>
  </w:num>
  <w:num w:numId="10">
    <w:abstractNumId w:val="0"/>
  </w:num>
  <w:num w:numId="11">
    <w:abstractNumId w:val="7"/>
  </w:num>
  <w:num w:numId="12">
    <w:abstractNumId w:val="4"/>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10"/>
  <w:drawingGridVerticalSpacing w:val="120"/>
  <w:displayHorizontalDrawingGridEvery w:val="2"/>
  <w:displayVerticalDrawingGridEvery w:val="0"/>
  <w:noPunctuationKerning/>
  <w:characterSpacingControl w:val="doNotCompress"/>
  <w:hdrShapeDefaults>
    <o:shapedefaults v:ext="edit" spidmax="1843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L Format" w:val="RL"/>
    <w:docVar w:name="DW Format" w:val="AP"/>
    <w:docVar w:name="DW FormatName" w:val="Action Plan"/>
    <w:docVar w:name="DW SBapp" w:val=" 0"/>
    <w:docVar w:name="DW SBfap" w:val=" 1"/>
    <w:docVar w:name="DW SigBlock" w:val="2"/>
  </w:docVars>
  <w:rsids>
    <w:rsidRoot w:val="00A45F3E"/>
    <w:rsid w:val="00044150"/>
    <w:rsid w:val="00051560"/>
    <w:rsid w:val="000872FC"/>
    <w:rsid w:val="000B040A"/>
    <w:rsid w:val="000C1D7E"/>
    <w:rsid w:val="000C445E"/>
    <w:rsid w:val="000D637F"/>
    <w:rsid w:val="00103BCB"/>
    <w:rsid w:val="00105CB9"/>
    <w:rsid w:val="00136AD2"/>
    <w:rsid w:val="001421DC"/>
    <w:rsid w:val="001703D0"/>
    <w:rsid w:val="001A7DF6"/>
    <w:rsid w:val="001C2E08"/>
    <w:rsid w:val="0020163F"/>
    <w:rsid w:val="00202464"/>
    <w:rsid w:val="00222FC6"/>
    <w:rsid w:val="002669AF"/>
    <w:rsid w:val="00277A33"/>
    <w:rsid w:val="00287258"/>
    <w:rsid w:val="00297034"/>
    <w:rsid w:val="0032090A"/>
    <w:rsid w:val="00381E4B"/>
    <w:rsid w:val="003F41C0"/>
    <w:rsid w:val="003F7941"/>
    <w:rsid w:val="004201F4"/>
    <w:rsid w:val="00436558"/>
    <w:rsid w:val="00441446"/>
    <w:rsid w:val="00445634"/>
    <w:rsid w:val="00457077"/>
    <w:rsid w:val="0048605F"/>
    <w:rsid w:val="0049365B"/>
    <w:rsid w:val="004B0821"/>
    <w:rsid w:val="004D5672"/>
    <w:rsid w:val="004E08C9"/>
    <w:rsid w:val="00500B92"/>
    <w:rsid w:val="00520223"/>
    <w:rsid w:val="005756A6"/>
    <w:rsid w:val="0058282E"/>
    <w:rsid w:val="005C4CEB"/>
    <w:rsid w:val="005C5A78"/>
    <w:rsid w:val="005E6930"/>
    <w:rsid w:val="005F7E7C"/>
    <w:rsid w:val="0060726E"/>
    <w:rsid w:val="00622794"/>
    <w:rsid w:val="00641363"/>
    <w:rsid w:val="00675C73"/>
    <w:rsid w:val="0068061D"/>
    <w:rsid w:val="00680B3C"/>
    <w:rsid w:val="006B1ECB"/>
    <w:rsid w:val="006D35BF"/>
    <w:rsid w:val="006E143A"/>
    <w:rsid w:val="00746779"/>
    <w:rsid w:val="00750F3D"/>
    <w:rsid w:val="007C1E81"/>
    <w:rsid w:val="007E5E81"/>
    <w:rsid w:val="00835563"/>
    <w:rsid w:val="008652E4"/>
    <w:rsid w:val="008C6A33"/>
    <w:rsid w:val="008C7311"/>
    <w:rsid w:val="008D769F"/>
    <w:rsid w:val="0099053A"/>
    <w:rsid w:val="009B7C50"/>
    <w:rsid w:val="009F3C18"/>
    <w:rsid w:val="00A34918"/>
    <w:rsid w:val="00A45F3E"/>
    <w:rsid w:val="00A46C70"/>
    <w:rsid w:val="00A54635"/>
    <w:rsid w:val="00A727DD"/>
    <w:rsid w:val="00AE0FA7"/>
    <w:rsid w:val="00B009CA"/>
    <w:rsid w:val="00B20A51"/>
    <w:rsid w:val="00B273F5"/>
    <w:rsid w:val="00B45B75"/>
    <w:rsid w:val="00BB3196"/>
    <w:rsid w:val="00C023A3"/>
    <w:rsid w:val="00C1344E"/>
    <w:rsid w:val="00C80583"/>
    <w:rsid w:val="00C82DB7"/>
    <w:rsid w:val="00CA08C8"/>
    <w:rsid w:val="00CA6A7B"/>
    <w:rsid w:val="00CC50D6"/>
    <w:rsid w:val="00CD25C1"/>
    <w:rsid w:val="00D02F6A"/>
    <w:rsid w:val="00D3042C"/>
    <w:rsid w:val="00D30917"/>
    <w:rsid w:val="00D3342F"/>
    <w:rsid w:val="00D51574"/>
    <w:rsid w:val="00D73900"/>
    <w:rsid w:val="00D742F8"/>
    <w:rsid w:val="00D81A93"/>
    <w:rsid w:val="00D92834"/>
    <w:rsid w:val="00DD7F1A"/>
    <w:rsid w:val="00E7650C"/>
    <w:rsid w:val="00E9510A"/>
    <w:rsid w:val="00EA2AFA"/>
    <w:rsid w:val="00EB0D7B"/>
    <w:rsid w:val="00EC31D9"/>
    <w:rsid w:val="00EC389F"/>
    <w:rsid w:val="00EC6BF0"/>
    <w:rsid w:val="00ED19FA"/>
    <w:rsid w:val="00EE62A6"/>
    <w:rsid w:val="00EF054A"/>
    <w:rsid w:val="00EF13F8"/>
    <w:rsid w:val="00F760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3559D69"/>
  <w15:docId w15:val="{BE26092C-B001-4562-9B75-31D70484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F3E"/>
  </w:style>
  <w:style w:type="paragraph" w:styleId="Heading2">
    <w:name w:val="heading 2"/>
    <w:basedOn w:val="Normal"/>
    <w:next w:val="Normal"/>
    <w:pPr>
      <w:keepNext/>
      <w:spacing w:before="240" w:after="60"/>
      <w:outlineLvl w:val="1"/>
    </w:pPr>
    <w:rPr>
      <w:b/>
      <w:i/>
      <w:sz w:val="28"/>
    </w:rPr>
  </w:style>
  <w:style w:type="paragraph" w:styleId="Heading3">
    <w:name w:val="heading 3"/>
    <w:basedOn w:val="Normal"/>
    <w:next w:val="Normal"/>
    <w:pPr>
      <w:keepNext/>
      <w:spacing w:before="240" w:after="60"/>
      <w:outlineLvl w:val="2"/>
    </w:pPr>
    <w:rPr>
      <w:b/>
      <w:sz w:val="26"/>
    </w:rPr>
  </w:style>
  <w:style w:type="paragraph" w:styleId="Heading4">
    <w:name w:val="heading 4"/>
    <w:basedOn w:val="Normal"/>
    <w:next w:val="Normal"/>
    <w:pPr>
      <w:keepNext/>
      <w:spacing w:before="240" w:after="60"/>
      <w:outlineLvl w:val="3"/>
    </w:pPr>
    <w:rPr>
      <w:b/>
      <w:sz w:val="28"/>
    </w:rPr>
  </w:style>
  <w:style w:type="paragraph" w:styleId="Heading5">
    <w:name w:val="heading 5"/>
    <w:basedOn w:val="Normal"/>
    <w:next w:val="Normal"/>
    <w:pPr>
      <w:spacing w:before="240" w:after="60"/>
      <w:outlineLvl w:val="4"/>
    </w:pPr>
    <w:rPr>
      <w:b/>
      <w:i/>
      <w:sz w:val="26"/>
    </w:rPr>
  </w:style>
  <w:style w:type="paragraph" w:styleId="Heading6">
    <w:name w:val="heading 6"/>
    <w:basedOn w:val="Normal"/>
    <w:next w:val="Normal"/>
    <w:pPr>
      <w:spacing w:before="240" w:after="60"/>
      <w:outlineLvl w:val="5"/>
    </w:pPr>
    <w:rPr>
      <w:b/>
    </w:rPr>
  </w:style>
  <w:style w:type="paragraph" w:styleId="Heading7">
    <w:name w:val="heading 7"/>
    <w:basedOn w:val="Normal"/>
    <w:next w:val="Normal"/>
    <w:pPr>
      <w:spacing w:before="240" w:after="60"/>
      <w:outlineLvl w:val="6"/>
    </w:pPr>
  </w:style>
  <w:style w:type="paragraph" w:styleId="Heading8">
    <w:name w:val="heading 8"/>
    <w:basedOn w:val="Normal"/>
    <w:next w:val="Normal"/>
    <w:pPr>
      <w:spacing w:before="240" w:after="60"/>
      <w:outlineLvl w:val="7"/>
    </w:pPr>
    <w:rPr>
      <w:i/>
    </w:rPr>
  </w:style>
  <w:style w:type="paragraph" w:styleId="Heading9">
    <w:name w:val="heading 9"/>
    <w:basedOn w:val="Normal"/>
    <w:next w:val="Normal"/>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basedOn w:val="DefaultParagraphFont"/>
    <w:rsid w:val="00103BCB"/>
    <w:rPr>
      <w:b/>
      <w:caps/>
    </w:rPr>
  </w:style>
  <w:style w:type="paragraph" w:customStyle="1" w:styleId="AddressBlock">
    <w:name w:val="Address Block"/>
    <w:basedOn w:val="Normal"/>
    <w:rsid w:val="00103BCB"/>
  </w:style>
  <w:style w:type="paragraph" w:customStyle="1" w:styleId="DWListAlphabetical">
    <w:name w:val="DW List Alphabetical"/>
    <w:basedOn w:val="DWNormal"/>
    <w:qFormat/>
    <w:rsid w:val="00103BCB"/>
    <w:pPr>
      <w:numPr>
        <w:numId w:val="4"/>
      </w:numPr>
      <w:tabs>
        <w:tab w:val="clear" w:pos="567"/>
      </w:tabs>
    </w:pPr>
  </w:style>
  <w:style w:type="paragraph" w:customStyle="1" w:styleId="DWNormal">
    <w:name w:val="DW Normal"/>
    <w:basedOn w:val="Normal"/>
    <w:qFormat/>
    <w:rsid w:val="00103BCB"/>
  </w:style>
  <w:style w:type="paragraph" w:customStyle="1" w:styleId="DWAnnex">
    <w:name w:val="DW Annex"/>
    <w:basedOn w:val="Normal"/>
    <w:rsid w:val="00103BCB"/>
    <w:rPr>
      <w:b/>
    </w:rPr>
  </w:style>
  <w:style w:type="paragraph" w:customStyle="1" w:styleId="Appointment">
    <w:name w:val="Appointment"/>
    <w:basedOn w:val="DWNormal"/>
    <w:next w:val="DWNormal"/>
    <w:rsid w:val="00103BCB"/>
    <w:pPr>
      <w:spacing w:before="120"/>
    </w:pPr>
    <w:rPr>
      <w:i/>
    </w:rPr>
  </w:style>
  <w:style w:type="paragraph" w:customStyle="1" w:styleId="Compliments">
    <w:name w:val="Compliments"/>
    <w:basedOn w:val="DWNormal"/>
    <w:next w:val="Normal"/>
    <w:rsid w:val="00103BCB"/>
    <w:pPr>
      <w:spacing w:before="1160"/>
    </w:pPr>
    <w:rPr>
      <w:i/>
    </w:rPr>
  </w:style>
  <w:style w:type="character" w:styleId="EndnoteReference">
    <w:name w:val="endnote reference"/>
    <w:basedOn w:val="DefaultParagraphFont"/>
    <w:semiHidden/>
    <w:rsid w:val="00103BCB"/>
    <w:rPr>
      <w:vertAlign w:val="superscript"/>
    </w:rPr>
  </w:style>
  <w:style w:type="paragraph" w:styleId="EndnoteText">
    <w:name w:val="endnote text"/>
    <w:basedOn w:val="DWNormal"/>
    <w:semiHidden/>
    <w:rsid w:val="00103BCB"/>
    <w:pPr>
      <w:tabs>
        <w:tab w:val="left" w:pos="472"/>
        <w:tab w:val="left" w:pos="945"/>
        <w:tab w:val="left" w:pos="1417"/>
      </w:tabs>
    </w:pPr>
  </w:style>
  <w:style w:type="character" w:customStyle="1" w:styleId="DWFlag">
    <w:name w:val="DW Flag"/>
    <w:basedOn w:val="DefaultParagraphFont"/>
    <w:rsid w:val="00103BCB"/>
    <w:rPr>
      <w:b/>
    </w:rPr>
  </w:style>
  <w:style w:type="paragraph" w:styleId="Footer">
    <w:name w:val="footer"/>
    <w:basedOn w:val="DWNormal"/>
    <w:rsid w:val="00103BCB"/>
    <w:pPr>
      <w:tabs>
        <w:tab w:val="center" w:pos="4819"/>
        <w:tab w:val="right" w:pos="9638"/>
      </w:tabs>
      <w:spacing w:before="220"/>
    </w:pPr>
  </w:style>
  <w:style w:type="character" w:customStyle="1" w:styleId="FooterCaption">
    <w:name w:val="Footer Caption"/>
    <w:basedOn w:val="DefaultParagraphFont"/>
    <w:rsid w:val="00103BCB"/>
    <w:rPr>
      <w:sz w:val="12"/>
    </w:rPr>
  </w:style>
  <w:style w:type="character" w:styleId="FootnoteReference">
    <w:name w:val="footnote reference"/>
    <w:basedOn w:val="DefaultParagraphFont"/>
    <w:semiHidden/>
    <w:rsid w:val="00103BCB"/>
    <w:rPr>
      <w:vertAlign w:val="superscript"/>
    </w:rPr>
  </w:style>
  <w:style w:type="paragraph" w:styleId="FootnoteText">
    <w:name w:val="footnote text"/>
    <w:basedOn w:val="DWNormal"/>
    <w:semiHidden/>
    <w:rsid w:val="00103BCB"/>
    <w:pPr>
      <w:tabs>
        <w:tab w:val="left" w:pos="378"/>
        <w:tab w:val="left" w:pos="756"/>
        <w:tab w:val="left" w:pos="1134"/>
      </w:tabs>
      <w:spacing w:after="120"/>
    </w:pPr>
    <w:rPr>
      <w:sz w:val="16"/>
    </w:rPr>
  </w:style>
  <w:style w:type="paragraph" w:customStyle="1" w:styleId="DWHdgGroup">
    <w:name w:val="DW Hdg Group"/>
    <w:basedOn w:val="DWNormal"/>
    <w:next w:val="DWPara"/>
    <w:rsid w:val="00103BCB"/>
    <w:pPr>
      <w:keepNext/>
      <w:spacing w:after="220"/>
    </w:pPr>
    <w:rPr>
      <w:b/>
    </w:rPr>
  </w:style>
  <w:style w:type="paragraph" w:customStyle="1" w:styleId="DWPara">
    <w:name w:val="DW Para"/>
    <w:basedOn w:val="DWNormal"/>
    <w:qFormat/>
    <w:rsid w:val="00103BCB"/>
    <w:pPr>
      <w:spacing w:after="220"/>
    </w:pPr>
  </w:style>
  <w:style w:type="paragraph" w:styleId="Header">
    <w:name w:val="header"/>
    <w:basedOn w:val="DWNormal"/>
    <w:rsid w:val="00103BCB"/>
    <w:pPr>
      <w:tabs>
        <w:tab w:val="center" w:pos="4819"/>
        <w:tab w:val="right" w:pos="9638"/>
      </w:tabs>
      <w:spacing w:after="220"/>
    </w:pPr>
  </w:style>
  <w:style w:type="character" w:customStyle="1" w:styleId="HeaderCaption">
    <w:name w:val="Header Caption"/>
    <w:basedOn w:val="DefaultParagraphFont"/>
    <w:rsid w:val="00103BCB"/>
    <w:rPr>
      <w:sz w:val="12"/>
    </w:rPr>
  </w:style>
  <w:style w:type="character" w:customStyle="1" w:styleId="HiddenText">
    <w:name w:val="Hidden Text"/>
    <w:basedOn w:val="DefaultParagraphFont"/>
    <w:rPr>
      <w:vanish/>
    </w:rPr>
  </w:style>
  <w:style w:type="paragraph" w:customStyle="1" w:styleId="DWHdgMain">
    <w:name w:val="DW Hdg Main"/>
    <w:basedOn w:val="DWHdgGroup"/>
    <w:next w:val="DWHdgGroup"/>
    <w:rsid w:val="00103BCB"/>
    <w:pPr>
      <w:jc w:val="center"/>
    </w:pPr>
  </w:style>
  <w:style w:type="character" w:customStyle="1" w:styleId="MarginalNote">
    <w:name w:val="Marginal Note"/>
    <w:basedOn w:val="DefaultParagraphFont"/>
    <w:rsid w:val="00103BCB"/>
    <w:rPr>
      <w:rFonts w:ascii="Arial" w:hAnsi="Arial"/>
      <w:sz w:val="16"/>
    </w:rPr>
  </w:style>
  <w:style w:type="paragraph" w:customStyle="1" w:styleId="DWName">
    <w:name w:val="DW Name"/>
    <w:basedOn w:val="DWNormal"/>
    <w:next w:val="Normal"/>
    <w:rsid w:val="00103BCB"/>
    <w:pPr>
      <w:keepNext/>
      <w:spacing w:before="220"/>
    </w:pPr>
  </w:style>
  <w:style w:type="paragraph" w:customStyle="1" w:styleId="DWListNumerical">
    <w:name w:val="DW List Numerical"/>
    <w:basedOn w:val="DWNormal"/>
    <w:qFormat/>
    <w:rsid w:val="00103BCB"/>
    <w:pPr>
      <w:numPr>
        <w:numId w:val="2"/>
      </w:numPr>
      <w:tabs>
        <w:tab w:val="clear" w:pos="567"/>
      </w:tabs>
    </w:pPr>
  </w:style>
  <w:style w:type="paragraph" w:customStyle="1" w:styleId="Originator">
    <w:name w:val="Originator"/>
    <w:basedOn w:val="DWNormal"/>
    <w:next w:val="Normal"/>
    <w:rsid w:val="00103BCB"/>
    <w:pPr>
      <w:spacing w:after="220"/>
    </w:pPr>
  </w:style>
  <w:style w:type="character" w:customStyle="1" w:styleId="DWHdgPara">
    <w:name w:val="DW Hdg Para"/>
    <w:basedOn w:val="DefaultParagraphFont"/>
    <w:rsid w:val="00103BCB"/>
    <w:rPr>
      <w:b/>
      <w:u w:val="none"/>
    </w:rPr>
  </w:style>
  <w:style w:type="character" w:customStyle="1" w:styleId="PostTown">
    <w:name w:val="Post Town"/>
    <w:basedOn w:val="DefaultParagraphFont"/>
    <w:rsid w:val="00103BCB"/>
    <w:rPr>
      <w:smallCaps/>
    </w:rPr>
  </w:style>
  <w:style w:type="character" w:customStyle="1" w:styleId="ProtectiveMarking">
    <w:name w:val="Protective Marking"/>
    <w:basedOn w:val="DefaultParagraphFont"/>
    <w:rsid w:val="00103BCB"/>
    <w:rPr>
      <w:b/>
      <w:caps/>
    </w:rPr>
  </w:style>
  <w:style w:type="character" w:customStyle="1" w:styleId="ReferenceDate">
    <w:name w:val="Reference/Date"/>
    <w:basedOn w:val="DefaultParagraphFont"/>
    <w:rsid w:val="00103BCB"/>
    <w:rPr>
      <w:rFonts w:ascii="Arial" w:hAnsi="Arial"/>
      <w:spacing w:val="0"/>
      <w:sz w:val="20"/>
    </w:rPr>
  </w:style>
  <w:style w:type="character" w:customStyle="1" w:styleId="DWHdgSubject">
    <w:name w:val="DW Hdg Subject"/>
    <w:basedOn w:val="DefaultParagraphFont"/>
    <w:rsid w:val="00103BCB"/>
    <w:rPr>
      <w:caps/>
      <w:u w:val="none"/>
    </w:rPr>
  </w:style>
  <w:style w:type="paragraph" w:customStyle="1" w:styleId="DWTable">
    <w:name w:val="DW Table"/>
    <w:basedOn w:val="DWNormal"/>
    <w:rsid w:val="00103BCB"/>
  </w:style>
  <w:style w:type="paragraph" w:customStyle="1" w:styleId="TableBox">
    <w:name w:val="Table Box"/>
    <w:basedOn w:val="DWTable"/>
    <w:next w:val="DWPara"/>
    <w:rsid w:val="00103BCB"/>
  </w:style>
  <w:style w:type="paragraph" w:customStyle="1" w:styleId="DWTablePara">
    <w:name w:val="DW Table Para"/>
    <w:basedOn w:val="DWTable"/>
    <w:rsid w:val="00103BCB"/>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03BCB"/>
    <w:pPr>
      <w:spacing w:after="100"/>
      <w:jc w:val="center"/>
    </w:pPr>
  </w:style>
  <w:style w:type="paragraph" w:customStyle="1" w:styleId="DWTableHdg">
    <w:name w:val="DW Table Hdg"/>
    <w:basedOn w:val="DWTable"/>
    <w:next w:val="DWTableCol"/>
    <w:rsid w:val="00103BCB"/>
    <w:pPr>
      <w:spacing w:before="100" w:after="100"/>
      <w:jc w:val="center"/>
    </w:pPr>
    <w:rPr>
      <w:b/>
    </w:rPr>
  </w:style>
  <w:style w:type="paragraph" w:customStyle="1" w:styleId="TelFaxBlock">
    <w:name w:val="Tel/Fax Block"/>
    <w:basedOn w:val="Normal"/>
    <w:rsid w:val="00103BCB"/>
    <w:rPr>
      <w:sz w:val="18"/>
    </w:rPr>
  </w:style>
  <w:style w:type="paragraph" w:styleId="TOC1">
    <w:name w:val="toc 1"/>
    <w:basedOn w:val="DWNormal"/>
    <w:semiHidden/>
    <w:rsid w:val="00103BCB"/>
    <w:pPr>
      <w:tabs>
        <w:tab w:val="right" w:leader="dot" w:pos="9072"/>
      </w:tabs>
      <w:ind w:left="567"/>
    </w:pPr>
    <w:rPr>
      <w:smallCaps/>
    </w:rPr>
  </w:style>
  <w:style w:type="paragraph" w:styleId="TOC2">
    <w:name w:val="toc 2"/>
    <w:basedOn w:val="TOC1"/>
    <w:semiHidden/>
    <w:rsid w:val="00103BCB"/>
    <w:pPr>
      <w:ind w:left="851"/>
    </w:pPr>
    <w:rPr>
      <w:smallCaps w:val="0"/>
    </w:rPr>
  </w:style>
  <w:style w:type="paragraph" w:styleId="TOC3">
    <w:name w:val="toc 3"/>
    <w:basedOn w:val="TOC2"/>
    <w:semiHidden/>
    <w:rsid w:val="00103BCB"/>
    <w:pPr>
      <w:ind w:left="1134"/>
    </w:pPr>
  </w:style>
  <w:style w:type="paragraph" w:styleId="TOC4">
    <w:name w:val="toc 4"/>
    <w:basedOn w:val="TOC3"/>
    <w:semiHidden/>
    <w:rsid w:val="00103BCB"/>
    <w:pPr>
      <w:ind w:left="1418"/>
    </w:pPr>
  </w:style>
  <w:style w:type="paragraph" w:styleId="TOC5">
    <w:name w:val="toc 5"/>
    <w:basedOn w:val="TOC4"/>
    <w:semiHidden/>
    <w:rsid w:val="00103BCB"/>
    <w:pPr>
      <w:ind w:left="1701"/>
    </w:pPr>
  </w:style>
  <w:style w:type="paragraph" w:styleId="TOC6">
    <w:name w:val="toc 6"/>
    <w:basedOn w:val="TOC5"/>
    <w:semiHidden/>
    <w:rsid w:val="00103BCB"/>
    <w:pPr>
      <w:ind w:left="1985"/>
    </w:pPr>
  </w:style>
  <w:style w:type="paragraph" w:styleId="TOC7">
    <w:name w:val="toc 7"/>
    <w:basedOn w:val="TOC6"/>
    <w:semiHidden/>
    <w:rsid w:val="00103BCB"/>
    <w:pPr>
      <w:ind w:left="2268"/>
    </w:pPr>
  </w:style>
  <w:style w:type="paragraph" w:customStyle="1" w:styleId="UnitTitle">
    <w:name w:val="Unit Title"/>
    <w:basedOn w:val="AddressBlock"/>
    <w:next w:val="AddressBlock"/>
    <w:rsid w:val="00103BCB"/>
    <w:rPr>
      <w:b/>
      <w:sz w:val="22"/>
    </w:rPr>
  </w:style>
  <w:style w:type="paragraph" w:customStyle="1" w:styleId="DWSignature">
    <w:name w:val="DW Signature"/>
    <w:basedOn w:val="DWNormal"/>
    <w:next w:val="DWName"/>
    <w:rsid w:val="00103BCB"/>
    <w:pPr>
      <w:spacing w:before="160"/>
    </w:pPr>
  </w:style>
  <w:style w:type="character" w:styleId="PageNumber">
    <w:name w:val="page number"/>
    <w:basedOn w:val="DefaultParagraphFont"/>
    <w:rsid w:val="00103BCB"/>
  </w:style>
  <w:style w:type="paragraph" w:customStyle="1" w:styleId="DWParaNum1">
    <w:name w:val="DW Para Num1"/>
    <w:basedOn w:val="DWPara"/>
    <w:qFormat/>
    <w:rsid w:val="00103BCB"/>
    <w:pPr>
      <w:numPr>
        <w:numId w:val="5"/>
      </w:numPr>
      <w:tabs>
        <w:tab w:val="clear" w:pos="567"/>
      </w:tabs>
    </w:pPr>
  </w:style>
  <w:style w:type="paragraph" w:customStyle="1" w:styleId="DWParaNum2">
    <w:name w:val="DW Para Num2"/>
    <w:basedOn w:val="DWPara"/>
    <w:qFormat/>
    <w:rsid w:val="00103BCB"/>
    <w:pPr>
      <w:numPr>
        <w:ilvl w:val="1"/>
        <w:numId w:val="5"/>
      </w:numPr>
      <w:tabs>
        <w:tab w:val="clear" w:pos="1134"/>
      </w:tabs>
    </w:pPr>
  </w:style>
  <w:style w:type="paragraph" w:customStyle="1" w:styleId="DWParaNum3">
    <w:name w:val="DW Para Num3"/>
    <w:basedOn w:val="DWPara"/>
    <w:qFormat/>
    <w:rsid w:val="00103BCB"/>
    <w:pPr>
      <w:numPr>
        <w:ilvl w:val="2"/>
        <w:numId w:val="5"/>
      </w:numPr>
      <w:tabs>
        <w:tab w:val="clear" w:pos="1701"/>
      </w:tabs>
    </w:pPr>
  </w:style>
  <w:style w:type="paragraph" w:customStyle="1" w:styleId="DWParaNum4">
    <w:name w:val="DW Para Num4"/>
    <w:basedOn w:val="DWPara"/>
    <w:qFormat/>
    <w:rsid w:val="00103BCB"/>
    <w:pPr>
      <w:numPr>
        <w:ilvl w:val="3"/>
        <w:numId w:val="5"/>
      </w:numPr>
      <w:tabs>
        <w:tab w:val="clear" w:pos="2268"/>
      </w:tabs>
    </w:pPr>
  </w:style>
  <w:style w:type="paragraph" w:customStyle="1" w:styleId="DWParaNum5">
    <w:name w:val="DW Para Num5"/>
    <w:basedOn w:val="DWPara"/>
    <w:qFormat/>
    <w:rsid w:val="00103BCB"/>
    <w:pPr>
      <w:numPr>
        <w:ilvl w:val="4"/>
        <w:numId w:val="5"/>
      </w:numPr>
      <w:tabs>
        <w:tab w:val="clear" w:pos="2835"/>
      </w:tabs>
    </w:pPr>
  </w:style>
  <w:style w:type="paragraph" w:customStyle="1" w:styleId="DWParaPB1">
    <w:name w:val="DW Para PB1"/>
    <w:basedOn w:val="DWPara"/>
    <w:qFormat/>
    <w:rsid w:val="00103BCB"/>
    <w:pPr>
      <w:numPr>
        <w:numId w:val="1"/>
      </w:numPr>
      <w:tabs>
        <w:tab w:val="clear" w:pos="567"/>
      </w:tabs>
    </w:pPr>
  </w:style>
  <w:style w:type="paragraph" w:customStyle="1" w:styleId="DWParaPB2">
    <w:name w:val="DW Para PB2"/>
    <w:basedOn w:val="DWPara"/>
    <w:qFormat/>
    <w:rsid w:val="00103BCB"/>
    <w:pPr>
      <w:numPr>
        <w:ilvl w:val="1"/>
        <w:numId w:val="1"/>
      </w:numPr>
      <w:tabs>
        <w:tab w:val="clear" w:pos="1134"/>
      </w:tabs>
    </w:pPr>
  </w:style>
  <w:style w:type="paragraph" w:customStyle="1" w:styleId="DWParaPB3">
    <w:name w:val="DW Para PB3"/>
    <w:basedOn w:val="DWPara"/>
    <w:qFormat/>
    <w:rsid w:val="00103BCB"/>
    <w:pPr>
      <w:numPr>
        <w:ilvl w:val="2"/>
        <w:numId w:val="1"/>
      </w:numPr>
      <w:tabs>
        <w:tab w:val="clear" w:pos="1701"/>
      </w:tabs>
    </w:pPr>
  </w:style>
  <w:style w:type="paragraph" w:customStyle="1" w:styleId="DWParaPB4">
    <w:name w:val="DW Para PB4"/>
    <w:basedOn w:val="DWPara"/>
    <w:qFormat/>
    <w:rsid w:val="00103BCB"/>
    <w:pPr>
      <w:numPr>
        <w:ilvl w:val="3"/>
        <w:numId w:val="1"/>
      </w:numPr>
      <w:tabs>
        <w:tab w:val="clear" w:pos="2268"/>
      </w:tabs>
    </w:pPr>
  </w:style>
  <w:style w:type="paragraph" w:customStyle="1" w:styleId="DWParaPB5">
    <w:name w:val="DW Para PB5"/>
    <w:basedOn w:val="DWPara"/>
    <w:qFormat/>
    <w:rsid w:val="00103BCB"/>
    <w:pPr>
      <w:numPr>
        <w:ilvl w:val="4"/>
        <w:numId w:val="1"/>
      </w:numPr>
      <w:tabs>
        <w:tab w:val="clear" w:pos="2835"/>
      </w:tabs>
    </w:pPr>
  </w:style>
  <w:style w:type="paragraph" w:customStyle="1" w:styleId="DWTableParaNum1">
    <w:name w:val="DW Table Para Num1"/>
    <w:basedOn w:val="DWTablePara"/>
    <w:rsid w:val="00103BCB"/>
    <w:pPr>
      <w:numPr>
        <w:numId w:val="3"/>
      </w:numPr>
      <w:tabs>
        <w:tab w:val="left" w:pos="369"/>
      </w:tabs>
    </w:pPr>
  </w:style>
  <w:style w:type="paragraph" w:customStyle="1" w:styleId="DWTableParaNum2">
    <w:name w:val="DW Table Para Num2"/>
    <w:basedOn w:val="DWTablePara"/>
    <w:rsid w:val="00103BCB"/>
    <w:pPr>
      <w:numPr>
        <w:ilvl w:val="1"/>
        <w:numId w:val="3"/>
      </w:numPr>
      <w:tabs>
        <w:tab w:val="left" w:pos="737"/>
      </w:tabs>
    </w:pPr>
  </w:style>
  <w:style w:type="paragraph" w:customStyle="1" w:styleId="DWTableParaNum3">
    <w:name w:val="DW Table Para Num3"/>
    <w:basedOn w:val="DWTablePara"/>
    <w:rsid w:val="00103BCB"/>
    <w:pPr>
      <w:numPr>
        <w:ilvl w:val="2"/>
        <w:numId w:val="3"/>
      </w:numPr>
      <w:tabs>
        <w:tab w:val="left" w:pos="1106"/>
      </w:tabs>
    </w:pPr>
  </w:style>
  <w:style w:type="paragraph" w:customStyle="1" w:styleId="DWTableParaNum4">
    <w:name w:val="DW Table Para Num4"/>
    <w:basedOn w:val="DWTablePara"/>
    <w:rsid w:val="00103BCB"/>
    <w:pPr>
      <w:numPr>
        <w:ilvl w:val="3"/>
        <w:numId w:val="3"/>
      </w:numPr>
      <w:tabs>
        <w:tab w:val="left" w:pos="1474"/>
      </w:tabs>
    </w:pPr>
  </w:style>
  <w:style w:type="paragraph" w:customStyle="1" w:styleId="DWTableParaNum5">
    <w:name w:val="DW Table Para Num5"/>
    <w:basedOn w:val="DWTablePara"/>
    <w:rsid w:val="00103BCB"/>
    <w:pPr>
      <w:numPr>
        <w:ilvl w:val="4"/>
        <w:numId w:val="3"/>
      </w:numPr>
      <w:tabs>
        <w:tab w:val="left" w:pos="1843"/>
      </w:tabs>
    </w:pPr>
  </w:style>
  <w:style w:type="paragraph" w:customStyle="1" w:styleId="DWParaBul1">
    <w:name w:val="DW Para Bul1"/>
    <w:basedOn w:val="DWPara"/>
    <w:qFormat/>
    <w:rsid w:val="00103BCB"/>
    <w:pPr>
      <w:numPr>
        <w:numId w:val="6"/>
      </w:numPr>
      <w:tabs>
        <w:tab w:val="clear" w:pos="567"/>
      </w:tabs>
    </w:pPr>
  </w:style>
  <w:style w:type="paragraph" w:customStyle="1" w:styleId="DWParaBul2">
    <w:name w:val="DW Para Bul2"/>
    <w:basedOn w:val="DWPara"/>
    <w:qFormat/>
    <w:rsid w:val="00103BCB"/>
    <w:pPr>
      <w:numPr>
        <w:ilvl w:val="1"/>
        <w:numId w:val="6"/>
      </w:numPr>
      <w:tabs>
        <w:tab w:val="clear" w:pos="1134"/>
      </w:tabs>
    </w:pPr>
  </w:style>
  <w:style w:type="paragraph" w:customStyle="1" w:styleId="DWParaBul3">
    <w:name w:val="DW Para Bul3"/>
    <w:basedOn w:val="DWPara"/>
    <w:qFormat/>
    <w:rsid w:val="00103BCB"/>
    <w:pPr>
      <w:numPr>
        <w:ilvl w:val="2"/>
        <w:numId w:val="6"/>
      </w:numPr>
      <w:tabs>
        <w:tab w:val="clear" w:pos="1701"/>
      </w:tabs>
    </w:pPr>
  </w:style>
  <w:style w:type="paragraph" w:customStyle="1" w:styleId="DWParaBul4">
    <w:name w:val="DW Para Bul4"/>
    <w:basedOn w:val="DWPara"/>
    <w:qFormat/>
    <w:rsid w:val="00103BCB"/>
    <w:pPr>
      <w:numPr>
        <w:ilvl w:val="3"/>
        <w:numId w:val="6"/>
      </w:numPr>
      <w:tabs>
        <w:tab w:val="clear" w:pos="2268"/>
      </w:tabs>
    </w:pPr>
  </w:style>
  <w:style w:type="paragraph" w:customStyle="1" w:styleId="DWParaBul5">
    <w:name w:val="DW Para Bul5"/>
    <w:basedOn w:val="DWPara"/>
    <w:qFormat/>
    <w:rsid w:val="00103BCB"/>
    <w:pPr>
      <w:numPr>
        <w:ilvl w:val="4"/>
        <w:numId w:val="6"/>
      </w:numPr>
      <w:tabs>
        <w:tab w:val="clear" w:pos="2835"/>
      </w:tabs>
    </w:pPr>
  </w:style>
  <w:style w:type="paragraph" w:customStyle="1" w:styleId="FooterFilename">
    <w:name w:val="Footer Filename"/>
    <w:basedOn w:val="Footer"/>
    <w:rsid w:val="00103BCB"/>
    <w:pPr>
      <w:tabs>
        <w:tab w:val="clear" w:pos="4819"/>
        <w:tab w:val="clear" w:pos="9638"/>
        <w:tab w:val="center" w:pos="4815"/>
        <w:tab w:val="right" w:pos="9645"/>
      </w:tabs>
      <w:spacing w:before="120"/>
    </w:pPr>
    <w:rPr>
      <w:sz w:val="12"/>
    </w:rPr>
  </w:style>
  <w:style w:type="character" w:styleId="PlaceholderText">
    <w:name w:val="Placeholder Text"/>
    <w:basedOn w:val="DefaultParagraphFont"/>
    <w:uiPriority w:val="99"/>
    <w:semiHidden/>
    <w:rsid w:val="00EF054A"/>
    <w:rPr>
      <w:color w:val="808080"/>
    </w:rPr>
  </w:style>
  <w:style w:type="paragraph" w:styleId="BalloonText">
    <w:name w:val="Balloon Text"/>
    <w:basedOn w:val="Normal"/>
    <w:link w:val="BalloonTextChar"/>
    <w:rsid w:val="00EF054A"/>
    <w:rPr>
      <w:rFonts w:ascii="Tahoma" w:hAnsi="Tahoma" w:cs="Tahoma"/>
      <w:sz w:val="16"/>
      <w:szCs w:val="16"/>
    </w:rPr>
  </w:style>
  <w:style w:type="character" w:customStyle="1" w:styleId="BalloonTextChar">
    <w:name w:val="Balloon Text Char"/>
    <w:basedOn w:val="DefaultParagraphFont"/>
    <w:link w:val="BalloonText"/>
    <w:rsid w:val="00EF054A"/>
    <w:rPr>
      <w:rFonts w:ascii="Tahoma" w:hAnsi="Tahoma" w:cs="Tahoma"/>
      <w:kern w:val="22"/>
      <w:sz w:val="16"/>
      <w:szCs w:val="16"/>
      <w:lang w:eastAsia="en-US"/>
    </w:rPr>
  </w:style>
  <w:style w:type="paragraph" w:styleId="ListParagraph">
    <w:name w:val="List Paragraph"/>
    <w:basedOn w:val="Normal"/>
    <w:uiPriority w:val="34"/>
    <w:qFormat/>
    <w:rsid w:val="00136AD2"/>
    <w:pPr>
      <w:ind w:left="720"/>
      <w:contextualSpacing/>
    </w:pPr>
  </w:style>
  <w:style w:type="table" w:styleId="TableGrid">
    <w:name w:val="Table Grid"/>
    <w:basedOn w:val="TableNormal"/>
    <w:rsid w:val="000441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CA08C8"/>
    <w:rPr>
      <w:sz w:val="16"/>
      <w:szCs w:val="16"/>
    </w:rPr>
  </w:style>
  <w:style w:type="paragraph" w:styleId="CommentText">
    <w:name w:val="annotation text"/>
    <w:basedOn w:val="Normal"/>
    <w:link w:val="CommentTextChar"/>
    <w:semiHidden/>
    <w:unhideWhenUsed/>
    <w:rsid w:val="00CA08C8"/>
  </w:style>
  <w:style w:type="character" w:customStyle="1" w:styleId="CommentTextChar">
    <w:name w:val="Comment Text Char"/>
    <w:basedOn w:val="DefaultParagraphFont"/>
    <w:link w:val="CommentText"/>
    <w:semiHidden/>
    <w:rsid w:val="00CA08C8"/>
  </w:style>
  <w:style w:type="paragraph" w:styleId="CommentSubject">
    <w:name w:val="annotation subject"/>
    <w:basedOn w:val="CommentText"/>
    <w:next w:val="CommentText"/>
    <w:link w:val="CommentSubjectChar"/>
    <w:semiHidden/>
    <w:unhideWhenUsed/>
    <w:rsid w:val="00CA08C8"/>
    <w:rPr>
      <w:b/>
      <w:bCs/>
    </w:rPr>
  </w:style>
  <w:style w:type="character" w:customStyle="1" w:styleId="CommentSubjectChar">
    <w:name w:val="Comment Subject Char"/>
    <w:basedOn w:val="CommentTextChar"/>
    <w:link w:val="CommentSubject"/>
    <w:semiHidden/>
    <w:rsid w:val="00CA08C8"/>
    <w:rPr>
      <w:b/>
      <w:bCs/>
    </w:rPr>
  </w:style>
  <w:style w:type="paragraph" w:customStyle="1" w:styleId="Default">
    <w:name w:val="Default"/>
    <w:rsid w:val="00DD7F1A"/>
    <w:pPr>
      <w:autoSpaceDE w:val="0"/>
      <w:autoSpaceDN w:val="0"/>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UKProtectiveMarking xmlns="http://schemas.microsoft.com/sharepoint/v3">OFFICIAL</UKProtectiveMarking>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Draft</Status>
    <AuthorOriginator xmlns="http://schemas.microsoft.com/sharepoint/v3">Johnson, Charlotte C1</AuthorOriginator>
    <DPAExemption xmlns="http://schemas.microsoft.com/sharepoint/v3" xsi:nil="true"/>
    <Copyright xmlns="http://schemas.microsoft.com/sharepoint/v3" xsi:nil="true"/>
    <SecurityDescriptors xmlns="http://schemas.microsoft.com/sharepoint/v3">None</SecurityDescriptors>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FOIExemption xmlns="http://schemas.microsoft.com/sharepoint/v3">No</FOIExemption>
    <Description xmlns="http://schemas.microsoft.com/sharepoint/v3" xsi:nil="true"/>
    <Local_x0020_KeywordsOOB xmlns="B5E3C5F5-0235-40FC-B10C-277597452F69">
      <Value>Puma</Value>
      <Value>Puma Safety Support</Value>
      <Value>Safety Admin</Value>
      <Value>Tender Evaluation</Value>
    </Local_x0020_KeywordsOOB>
    <LocalKeywords xmlns="B5E3C5F5-0235-40FC-B10C-277597452F69" xsi:nil="true"/>
    <SubjectKeywords xmlns="B5E3C5F5-0235-40FC-B10C-277597452F69" xsi:nil="true"/>
    <fileplanIDOOB xmlns="B5E3C5F5-0235-40FC-B10C-277597452F69">04_Deliver</fileplanIDOOB>
    <Business_x0020_OwnerOOB xmlns="B5E3C5F5-0235-40FC-B10C-277597452F69">DE&amp;S Puma 2 Gazelle PT</Business_x0020_OwnerOOB>
    <MeridioUrl xmlns="673ffc89-62ea-41ba-8831-522fa15ef23a" xsi:nil="true"/>
    <MeridioEDCData xmlns="673ffc89-62ea-41ba-8831-522fa15ef23a" xsi:nil="true"/>
    <Subject_x0020_CategoryOOB xmlns="B5E3C5F5-0235-40FC-B10C-277597452F69">
      <Value>SAFETY</Value>
    </Subject_x0020_CategoryOOB>
    <Category xmlns="673ffc89-62ea-41ba-8831-522fa15ef23a">Contracts Mgt</Category>
    <Declared xmlns="673ffc89-62ea-41ba-8831-522fa15ef23a">false</Declared>
    <DocId xmlns="673ffc89-62ea-41ba-8831-522fa15ef23a" xsi:nil="true"/>
    <MeridioEDCStatus xmlns="673ffc89-62ea-41ba-8831-522fa15ef23a" xsi:nil="true"/>
    <BusinessOwner xmlns="B5E3C5F5-0235-40FC-B10C-277597452F69" xsi:nil="true"/>
    <RetentionCategory xmlns="http://schemas.microsoft.com/sharepoint/v3">None</RetentionCategory>
    <Subject_x0020_KeywordsOOB xmlns="B5E3C5F5-0235-40FC-B10C-277597452F69">
      <Value>Safety management</Value>
    </Subject_x0020_KeywordsOOB>
    <Sub_x002d_Category xmlns="673ffc89-62ea-41ba-8831-522fa15ef23a">P2G/0147</Sub_x002d_Category>
    <SubjectCategory xmlns="B5E3C5F5-0235-40FC-B10C-277597452F69" xsi:nil="true"/>
    <fileplanID xmlns="B5E3C5F5-0235-40FC-B10C-277597452F69" xsi:nil="true"/>
    <fileplanIDPTH xmlns="b5e3c5f5-0235-40fc-b10c-277597452f69">04_Deliver</fileplanIDPTH>
    <CreatedOriginated xmlns="http://schemas.microsoft.com/sharepoint/v3">2017-02-15T00:00:00+00:00</CreatedOriginated>
  </documentManagement>
</p:properties>
</file>

<file path=customXml/item2.xml><?xml version="1.0" encoding="utf-8"?>
<ct:contentTypeSchema xmlns:ct="http://schemas.microsoft.com/office/2006/metadata/contentType" xmlns:ma="http://schemas.microsoft.com/office/2006/metadata/properties/metaAttributes" ct:_="" ma:_="" ma:contentTypeName="MOD Document" ma:contentTypeID="0x0101002817DCC3B91A4B7EA656B27E1AE952E300357C9E8F70783945882A65AEF5CD43E0" ma:contentTypeVersion="25" ma:contentTypeDescription="Designed to facilitate the storage of MOD Documents with a '.doc' or '.docx' extension" ma:contentTypeScope="" ma:versionID="e9b279d57037a0513fab58161af20435">
  <xsd:schema xmlns:xsd="http://www.w3.org/2001/XMLSchema" xmlns:p="http://schemas.microsoft.com/office/2006/metadata/properties" xmlns:ns1="http://schemas.microsoft.com/sharepoint/v3" xmlns:ns2="B5E3C5F5-0235-40FC-B10C-277597452F69" xmlns:ns3="b5e3c5f5-0235-40fc-b10c-277597452f69" xmlns:ns4="673ffc89-62ea-41ba-8831-522fa15ef23a" targetNamespace="http://schemas.microsoft.com/office/2006/metadata/properties" ma:root="true" ma:fieldsID="12254c8df9d22d69fe133f9457f8925a" ns1:_="" ns2:_="" ns3:_="" ns4:_="">
    <xsd:import namespace="http://schemas.microsoft.com/sharepoint/v3"/>
    <xsd:import namespace="B5E3C5F5-0235-40FC-B10C-277597452F69"/>
    <xsd:import namespace="b5e3c5f5-0235-40fc-b10c-277597452f69"/>
    <xsd:import namespace="673ffc89-62ea-41ba-8831-522fa15ef23a"/>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1:DocumentVersion" minOccurs="0"/>
                <xsd:element ref="ns2:Business_x0020_OwnerOOB"/>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4:Declared" minOccurs="0"/>
                <xsd:element ref="ns4:DocId" minOccurs="0"/>
                <xsd:element ref="ns4:MeridioUrl" minOccurs="0"/>
                <xsd:element ref="ns4:MeridioEDCStatus" minOccurs="0"/>
                <xsd:element ref="ns4:MeridioEDCData" minOccurs="0"/>
                <xsd:element ref="ns4:Category" minOccurs="0"/>
                <xsd:element ref="ns4:Sub_x002d_Category" minOccurs="0"/>
                <xsd:element ref="ns1:EIRException"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Provide a description of this objec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Enter the person(s), group or organisation primarily responsible for creating the document" ma:internalName="AuthorOriginator">
      <xsd:simpleType>
        <xsd:restriction base="dms:Text"/>
      </xsd:simpleType>
    </xsd:element>
    <xsd:element name="DocumentVersion" ma:index="13" nillable="true" ma:displayName="Document Version" ma:description="Enter a logically managed business version number for published documents and use in document templates. Supply the version number in X_X_X format e.g 1_2_1. 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status of the current object" ma:format="RadioButtons" ma:internalName="Status">
      <xsd:simpleType>
        <xsd:restriction base="dms:Choice">
          <xsd:enumeration value="Draft"/>
          <xsd:enumeration value="Final"/>
          <xsd:enumeration value="Under Review"/>
        </xsd:restriction>
      </xsd:simpleType>
    </xsd:element>
    <xsd:element name="CreatedOriginated" ma:index="20" ma:displayName="Created (Originated)" ma:description="The date the document was originally created. Please enter in DD/MM/YYYY HH:MM format."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3" nillable="true" ma:displayName="Retention Category" ma:default="None" ma:description="Set a Retention Category to enable Records Managers to determine the documents required retention period"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4" nillable="true" ma:displayName="DPA Disclosability Indicator" ma:description="The Data Protection Act is about access by individuals to personal data held on them by any organisation. Disclosability indicates whether or not the resource can be disclosed" ma:format="RadioButtons" ma:internalName="DPADisclosabilityIndicator">
      <xsd:simpleType>
        <xsd:restriction base="dms:Choice">
          <xsd:enumeration value="No"/>
          <xsd:enumeration value="Yes"/>
          <xsd:enumeration value="Not Assessed"/>
        </xsd:restriction>
      </xsd:simpleType>
    </xsd:element>
    <xsd:element name="DPAExemption" ma:index="25" nillable="true" ma:displayName="DPA Exemption" ma:description="Whether there are exemptions to access the resource in accordance with the DPA" ma:internalName="DPAExemption">
      <xsd:simpleType>
        <xsd:restriction base="dms:Text"/>
      </xsd:simpleType>
    </xsd:element>
    <xsd:element name="EIRDisclosabilityIndicator" ma:index="26" nillable="true" ma:displayName="EIR Disclosability Indicator" ma:description="Whether the resource can be disclosed in accordance with the EIR (Environmental Information Regulations)" ma:format="RadioButtons" ma:internalName="EIRDisclosabilityIndicator">
      <xsd:simpleType>
        <xsd:restriction base="dms:Choice">
          <xsd:enumeration value="No"/>
          <xsd:enumeration value="Yes"/>
          <xsd:enumeration value="Not Assessed"/>
        </xsd:restriction>
      </xsd:simpleType>
    </xsd:element>
    <xsd:element name="FOIExemption" ma:index="27"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8" nillable="true" ma:displayName="FOI Publication Date" ma:description="FOI Publication Date" ma:internalName="FOIPublicationDate">
      <xsd:simpleType>
        <xsd:restriction base="dms:DateTime"/>
      </xsd:simpleType>
    </xsd:element>
    <xsd:element name="FOIReleasedOnRequest" ma:index="29"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element name="PolicyIdentifier" ma:index="30" nillable="true" ma:displayName="Policy Identifier" ma:default="UK" ma:description="The policy identifier of the current object"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3"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dms="http://schemas.microsoft.com/office/2006/documentManagement/types" targetNamespace="B5E3C5F5-0235-40FC-B10C-277597452F69" elementFormDefault="qualified">
    <xsd:import namespace="http://schemas.microsoft.com/office/2006/documentManagement/types"/>
    <xsd:element name="SubjectCategory" ma:index="6"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SAFETY"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Defence Equipment and Support"/>
                        <xsd:maxLength value="255"/>
                      </xsd:restriction>
                    </xsd:simpleType>
                  </xsd:union>
                </xsd:simpleType>
              </xsd:element>
            </xsd:sequence>
          </xsd:extension>
        </xsd:complexContent>
      </xsd:complexType>
    </xsd:element>
    <xsd:element name="SubjectKeywords" ma:index="8"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Safety management"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Puma helicopters"/>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Safety Admin"/>
                        <xsd:enumeration value="Safety Finance"/>
                        <xsd:enumeration value="Safety Team FOO"/>
                      </xsd:restriction>
                    </xsd:simpleType>
                  </xsd:union>
                </xsd:simpleType>
              </xsd:element>
            </xsd:sequence>
          </xsd:extension>
        </xsd:complexContent>
      </xsd:complexType>
    </xsd:element>
    <xsd:element name="BusinessOwner" ma:index="12"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4" ma:displayName="Business Owner:" ma:default="DE&amp;S Puma 2 Gazelle PT" ma:description="Enter the organisation that has chief responsibility for the content of this item." ma:format="Dropdown" ma:internalName="Business_x0020_OwnerOOB">
      <xsd:simpleType>
        <xsd:union memberTypes="dms:Text">
          <xsd:simpleType>
            <xsd:restriction base="dms:Choice">
              <xsd:enumeration value="DE&amp;S Puma 2 Gazelle PT"/>
              <xsd:maxLength value="255"/>
            </xsd:restriction>
          </xsd:simpleType>
        </xsd:union>
      </xsd:simpleType>
    </xsd:element>
    <xsd:element name="fileplanID" ma:index="15"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6" ma:displayName="UK Defence File Plan:" ma:default="04_Deliver" ma:description="ID must be selected from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b5e3c5f5-0235-40fc-b10c-277597452f69"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673ffc89-62ea-41ba-8831-522fa15ef23a" elementFormDefault="qualified">
    <xsd:import namespace="http://schemas.microsoft.com/office/2006/documentManagement/types"/>
    <xsd:element name="Declared" ma:index="36" nillable="true" ma:displayName="Declared" ma:default="FALSE" ma:hidden="true" ma:internalName="Declared">
      <xsd:simpleType>
        <xsd:restriction base="dms:Boolean"/>
      </xsd:simpleType>
    </xsd:element>
    <xsd:element name="DocId" ma:index="37" nillable="true" ma:displayName="DocId" ma:hidden="true" ma:internalName="DocId">
      <xsd:simpleType>
        <xsd:restriction base="dms:Text"/>
      </xsd:simpleType>
    </xsd:element>
    <xsd:element name="MeridioUrl" ma:index="38" nillable="true" ma:displayName="MeridioUrl" ma:hidden="true" ma:internalName="MeridioUrl">
      <xsd:simpleType>
        <xsd:restriction base="dms:Text"/>
      </xsd:simpleType>
    </xsd:element>
    <xsd:element name="MeridioEDCStatus" ma:index="39" nillable="true" ma:displayName="MeridioEDCStatus" ma:hidden="true" ma:internalName="MeridioEDCStatus">
      <xsd:simpleType>
        <xsd:restriction base="dms:Text"/>
      </xsd:simpleType>
    </xsd:element>
    <xsd:element name="MeridioEDCData" ma:index="40" nillable="true" ma:displayName="MeridioEDCData" ma:hidden="true" ma:internalName="MeridioEDCData">
      <xsd:simpleType>
        <xsd:restriction base="dms:Text"/>
      </xsd:simpleType>
    </xsd:element>
    <xsd:element name="Category" ma:index="41" nillable="true" ma:displayName="Category" ma:default="Finance" ma:format="Dropdown" ma:internalName="Category">
      <xsd:simpleType>
        <xsd:restriction base="dms:Choice">
          <xsd:enumeration value="Contracts Mgt"/>
          <xsd:enumeration value="Finance"/>
        </xsd:restriction>
      </xsd:simpleType>
    </xsd:element>
    <xsd:element name="Sub_x002d_Category" ma:index="42" nillable="true" ma:displayName="Sub-Category" ma:default="Safety Team FOO" ma:format="Dropdown" ma:internalName="Sub_x002d_Category">
      <xsd:simpleType>
        <xsd:restriction base="dms:Choice">
          <xsd:enumeration value="DSTL 705816"/>
          <xsd:enumeration value="FTS3/PGZ/018"/>
          <xsd:enumeration value="FTS/D/P2G/002"/>
          <xsd:enumeration value="FTS/D/P2G/004"/>
          <xsd:enumeration value="FTS/D/P2G/005 - Gazelle Safety Support"/>
          <xsd:enumeration value="Gaz Safety Spt"/>
          <xsd:enumeration value="P2G/0426"/>
          <xsd:enumeration value="P2G/0433"/>
          <xsd:enumeration value="P2G/0147"/>
          <xsd:enumeration value="P2G/0148"/>
          <xsd:enumeration value="Safety Team FOO"/>
          <xsd:enumeration value="Manpower sub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585B0D-28A0-4CBE-A87C-5962F03B2590}">
  <ds:schemaRefs>
    <ds:schemaRef ds:uri="http://schemas.microsoft.com/office/2006/documentManagement/types"/>
    <ds:schemaRef ds:uri="http://purl.org/dc/elements/1.1/"/>
    <ds:schemaRef ds:uri="http://schemas.openxmlformats.org/package/2006/metadata/core-properties"/>
    <ds:schemaRef ds:uri="B5E3C5F5-0235-40FC-B10C-277597452F69"/>
    <ds:schemaRef ds:uri="http://schemas.microsoft.com/office/2006/metadata/properties"/>
    <ds:schemaRef ds:uri="http://purl.org/dc/dcmitype/"/>
    <ds:schemaRef ds:uri="673ffc89-62ea-41ba-8831-522fa15ef23a"/>
    <ds:schemaRef ds:uri="b5e3c5f5-0235-40fc-b10c-277597452f69"/>
    <ds:schemaRef ds:uri="http://schemas.microsoft.com/sharepoint/v3"/>
    <ds:schemaRef ds:uri="http://www.w3.org/XML/1998/namespace"/>
    <ds:schemaRef ds:uri="http://purl.org/dc/terms/"/>
  </ds:schemaRefs>
</ds:datastoreItem>
</file>

<file path=customXml/itemProps2.xml><?xml version="1.0" encoding="utf-8"?>
<ds:datastoreItem xmlns:ds="http://schemas.openxmlformats.org/officeDocument/2006/customXml" ds:itemID="{B586C2E5-A997-412F-8FCF-9BA4F15F5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5E3C5F5-0235-40FC-B10C-277597452F69"/>
    <ds:schemaRef ds:uri="b5e3c5f5-0235-40fc-b10c-277597452f69"/>
    <ds:schemaRef ds:uri="673ffc89-62ea-41ba-8831-522fa15ef23a"/>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A413FFD-6BA1-404B-BA33-EE561D50B3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1731</Words>
  <Characters>9655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Puma safety support tender evaluation criteria</vt:lpstr>
    </vt:vector>
  </TitlesOfParts>
  <Company>Ministry of Defence</Company>
  <LinksUpToDate>false</LinksUpToDate>
  <CharactersWithSpaces>11364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Puma safety support tender evaluation criteria</dc:title>
  <dc:creator>fisherj117</dc:creator>
  <cp:lastModifiedBy>Watson, Alexandra D (Def Comrcl DCGP-15-30)</cp:lastModifiedBy>
  <cp:revision>2</cp:revision>
  <cp:lastPrinted>2017-07-03T07:55:00Z</cp:lastPrinted>
  <dcterms:created xsi:type="dcterms:W3CDTF">2017-08-21T12:48:00Z</dcterms:created>
  <dcterms:modified xsi:type="dcterms:W3CDTF">2017-08-21T12:48:00Z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0x0101002817DCC3B91A4B7EA656B27E1AE952E300357C9E8F70783945882A65AEF5CD43E0</vt:lpwstr>
  </property>
</Properties>
</file>